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6364" w14:textId="77777777" w:rsidR="002F1CBB" w:rsidRPr="00160E8C" w:rsidRDefault="002F1CBB" w:rsidP="00555A0E">
      <w:pPr>
        <w:tabs>
          <w:tab w:val="left" w:pos="1390"/>
        </w:tabs>
        <w:spacing w:after="0"/>
        <w:jc w:val="both"/>
        <w:rPr>
          <w:rFonts w:ascii="Arial" w:hAnsi="Arial" w:cs="Arial"/>
          <w:sz w:val="20"/>
          <w:szCs w:val="20"/>
        </w:rPr>
      </w:pPr>
    </w:p>
    <w:p w14:paraId="018E32E5"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C67FA9B"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7A997CF" w14:textId="67425343" w:rsidR="00F4600D" w:rsidRDefault="00F4600D" w:rsidP="00F4600D">
      <w:pPr>
        <w:pStyle w:val="NormalWeb"/>
      </w:pPr>
      <w:r>
        <w:rPr>
          <w:noProof/>
        </w:rPr>
        <w:drawing>
          <wp:anchor distT="0" distB="0" distL="114300" distR="114300" simplePos="0" relativeHeight="251658240" behindDoc="0" locked="0" layoutInCell="1" allowOverlap="1" wp14:anchorId="6031A19C" wp14:editId="47C4691B">
            <wp:simplePos x="0" y="0"/>
            <wp:positionH relativeFrom="margin">
              <wp:posOffset>1322208</wp:posOffset>
            </wp:positionH>
            <wp:positionV relativeFrom="paragraph">
              <wp:posOffset>288152</wp:posOffset>
            </wp:positionV>
            <wp:extent cx="2821940" cy="1113155"/>
            <wp:effectExtent l="0" t="0" r="0" b="0"/>
            <wp:wrapThrough wrapText="bothSides">
              <wp:wrapPolygon edited="0">
                <wp:start x="0" y="0"/>
                <wp:lineTo x="0" y="21070"/>
                <wp:lineTo x="21435" y="21070"/>
                <wp:lineTo x="21435" y="0"/>
                <wp:lineTo x="0" y="0"/>
              </wp:wrapPolygon>
            </wp:wrapThrough>
            <wp:docPr id="1" name="Picture 1" descr="F:\Design Templates\Logos\H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ign Templates\Logos\HP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94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BEB06" w14:textId="65E17A78"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BC3001C" w14:textId="66A1C653"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DE7A0F8"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43BF1C87"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A6880D9"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459B54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59D7E94" w14:textId="77777777" w:rsidR="00F4600D" w:rsidRPr="00F4600D" w:rsidRDefault="00F4600D" w:rsidP="00555A0E">
      <w:pPr>
        <w:pBdr>
          <w:top w:val="nil"/>
          <w:left w:val="nil"/>
          <w:bottom w:val="nil"/>
          <w:right w:val="nil"/>
          <w:between w:val="nil"/>
        </w:pBdr>
        <w:spacing w:after="0" w:line="259" w:lineRule="auto"/>
        <w:jc w:val="both"/>
        <w:rPr>
          <w:rFonts w:ascii="Arial" w:eastAsia="Calibri" w:hAnsi="Arial" w:cs="Arial"/>
          <w:b/>
          <w:sz w:val="28"/>
          <w:lang w:eastAsia="en-GB"/>
        </w:rPr>
      </w:pPr>
    </w:p>
    <w:p w14:paraId="71F444C4" w14:textId="77777777" w:rsidR="00F4600D" w:rsidRPr="00F4600D" w:rsidRDefault="00F4600D" w:rsidP="00F4600D">
      <w:pPr>
        <w:spacing w:after="0" w:line="240" w:lineRule="auto"/>
        <w:jc w:val="center"/>
        <w:rPr>
          <w:rFonts w:ascii="Arial" w:hAnsi="Arial" w:cs="Arial"/>
          <w:b/>
          <w:bCs/>
          <w:sz w:val="44"/>
        </w:rPr>
      </w:pPr>
      <w:bookmarkStart w:id="0" w:name="_Hlk172556732"/>
      <w:bookmarkStart w:id="1" w:name="_Hlk172556733"/>
    </w:p>
    <w:p w14:paraId="71DBCDA5" w14:textId="08313347" w:rsidR="00F4600D" w:rsidRPr="00F4600D" w:rsidRDefault="00240B85" w:rsidP="00F4600D">
      <w:pPr>
        <w:tabs>
          <w:tab w:val="left" w:pos="1390"/>
          <w:tab w:val="left" w:pos="3179"/>
        </w:tabs>
        <w:spacing w:after="0"/>
        <w:jc w:val="center"/>
        <w:rPr>
          <w:rFonts w:ascii="Arial" w:hAnsi="Arial" w:cs="Arial"/>
          <w:b/>
          <w:bCs/>
          <w:color w:val="002060"/>
          <w:sz w:val="56"/>
        </w:rPr>
      </w:pPr>
      <w:r>
        <w:rPr>
          <w:rFonts w:ascii="Arial" w:hAnsi="Arial" w:cs="Arial"/>
          <w:b/>
          <w:bCs/>
          <w:color w:val="002060"/>
          <w:sz w:val="56"/>
        </w:rPr>
        <w:t>Staff Family Membership Scheme</w:t>
      </w:r>
      <w:r w:rsidRPr="00F4600D">
        <w:rPr>
          <w:rFonts w:ascii="Arial" w:hAnsi="Arial" w:cs="Arial"/>
          <w:b/>
          <w:bCs/>
          <w:color w:val="002060"/>
          <w:sz w:val="56"/>
        </w:rPr>
        <w:t xml:space="preserve"> </w:t>
      </w:r>
      <w:r w:rsidR="00F4600D" w:rsidRPr="00F4600D">
        <w:rPr>
          <w:rFonts w:ascii="Arial" w:hAnsi="Arial" w:cs="Arial"/>
          <w:b/>
          <w:bCs/>
          <w:color w:val="002060"/>
          <w:sz w:val="56"/>
        </w:rPr>
        <w:t xml:space="preserve">Rules and Regulations </w:t>
      </w:r>
    </w:p>
    <w:bookmarkEnd w:id="0"/>
    <w:bookmarkEnd w:id="1"/>
    <w:p w14:paraId="4ED41FB5" w14:textId="77777777" w:rsidR="00F4600D" w:rsidRPr="00F4600D" w:rsidRDefault="00F4600D" w:rsidP="00555A0E">
      <w:pPr>
        <w:pBdr>
          <w:top w:val="nil"/>
          <w:left w:val="nil"/>
          <w:bottom w:val="nil"/>
          <w:right w:val="nil"/>
          <w:between w:val="nil"/>
        </w:pBdr>
        <w:spacing w:after="0" w:line="259" w:lineRule="auto"/>
        <w:jc w:val="both"/>
        <w:rPr>
          <w:rFonts w:ascii="Arial" w:eastAsia="Calibri" w:hAnsi="Arial" w:cs="Arial"/>
          <w:b/>
          <w:sz w:val="32"/>
          <w:lang w:eastAsia="en-GB"/>
        </w:rPr>
      </w:pPr>
    </w:p>
    <w:p w14:paraId="0B24E154"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FDC5255"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6BA8D00"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4A3CFBB" w14:textId="29F3DE4F"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BA450B3" w14:textId="39B887E5" w:rsidR="00207FBF" w:rsidRDefault="00207FBF" w:rsidP="00555A0E">
      <w:pPr>
        <w:pBdr>
          <w:top w:val="nil"/>
          <w:left w:val="nil"/>
          <w:bottom w:val="nil"/>
          <w:right w:val="nil"/>
          <w:between w:val="nil"/>
        </w:pBdr>
        <w:spacing w:after="0" w:line="259" w:lineRule="auto"/>
        <w:jc w:val="both"/>
        <w:rPr>
          <w:rFonts w:ascii="Arial" w:eastAsia="Calibri" w:hAnsi="Arial" w:cs="Arial"/>
          <w:b/>
          <w:lang w:eastAsia="en-GB"/>
        </w:rPr>
      </w:pPr>
    </w:p>
    <w:p w14:paraId="77421DC0" w14:textId="3E7C4C7B" w:rsidR="00207FBF" w:rsidRDefault="00207FBF" w:rsidP="00555A0E">
      <w:pPr>
        <w:pBdr>
          <w:top w:val="nil"/>
          <w:left w:val="nil"/>
          <w:bottom w:val="nil"/>
          <w:right w:val="nil"/>
          <w:between w:val="nil"/>
        </w:pBdr>
        <w:spacing w:after="0" w:line="259" w:lineRule="auto"/>
        <w:jc w:val="both"/>
        <w:rPr>
          <w:rFonts w:ascii="Arial" w:eastAsia="Calibri" w:hAnsi="Arial" w:cs="Arial"/>
          <w:b/>
          <w:lang w:eastAsia="en-GB"/>
        </w:rPr>
      </w:pPr>
    </w:p>
    <w:p w14:paraId="418EDCBB" w14:textId="77777777" w:rsidR="00207FBF" w:rsidRDefault="00207FBF" w:rsidP="00555A0E">
      <w:pPr>
        <w:pBdr>
          <w:top w:val="nil"/>
          <w:left w:val="nil"/>
          <w:bottom w:val="nil"/>
          <w:right w:val="nil"/>
          <w:between w:val="nil"/>
        </w:pBdr>
        <w:spacing w:after="0" w:line="259" w:lineRule="auto"/>
        <w:jc w:val="both"/>
        <w:rPr>
          <w:rFonts w:ascii="Arial" w:eastAsia="Calibri" w:hAnsi="Arial" w:cs="Arial"/>
          <w:b/>
          <w:lang w:eastAsia="en-GB"/>
        </w:rPr>
      </w:pPr>
    </w:p>
    <w:p w14:paraId="0BE7D1A3"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6721779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278CDB8"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81F49A4"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49578DA"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30B15FDB"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51C0CD9F"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663A5875"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8EF1730"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DC0AC0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39E021C8"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5CD23113" w14:textId="20B6C7CE"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F1BE375" w14:textId="0BF1CD22" w:rsidR="00207FBF" w:rsidRDefault="00207FBF" w:rsidP="00555A0E">
      <w:pPr>
        <w:pBdr>
          <w:top w:val="nil"/>
          <w:left w:val="nil"/>
          <w:bottom w:val="nil"/>
          <w:right w:val="nil"/>
          <w:between w:val="nil"/>
        </w:pBdr>
        <w:spacing w:after="0" w:line="259" w:lineRule="auto"/>
        <w:jc w:val="both"/>
        <w:rPr>
          <w:rFonts w:ascii="Arial" w:eastAsia="Calibri" w:hAnsi="Arial" w:cs="Arial"/>
          <w:b/>
          <w:lang w:eastAsia="en-GB"/>
        </w:rPr>
      </w:pPr>
    </w:p>
    <w:p w14:paraId="56574BB8" w14:textId="77777777" w:rsidR="00207FBF" w:rsidRDefault="00207FBF" w:rsidP="00555A0E">
      <w:pPr>
        <w:pBdr>
          <w:top w:val="nil"/>
          <w:left w:val="nil"/>
          <w:bottom w:val="nil"/>
          <w:right w:val="nil"/>
          <w:between w:val="nil"/>
        </w:pBdr>
        <w:spacing w:after="0" w:line="259" w:lineRule="auto"/>
        <w:jc w:val="both"/>
        <w:rPr>
          <w:rFonts w:ascii="Arial" w:eastAsia="Calibri" w:hAnsi="Arial" w:cs="Arial"/>
          <w:b/>
          <w:lang w:eastAsia="en-GB"/>
        </w:rPr>
      </w:pPr>
    </w:p>
    <w:p w14:paraId="658F2A63"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596CB1AA"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2FB0195D"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5A2B201"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2DB1923D"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1A057B6E"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08F39EAF" w14:textId="77777777" w:rsidR="00F4600D" w:rsidRDefault="00F4600D" w:rsidP="00555A0E">
      <w:pPr>
        <w:pBdr>
          <w:top w:val="nil"/>
          <w:left w:val="nil"/>
          <w:bottom w:val="nil"/>
          <w:right w:val="nil"/>
          <w:between w:val="nil"/>
        </w:pBdr>
        <w:spacing w:after="0" w:line="259" w:lineRule="auto"/>
        <w:jc w:val="both"/>
        <w:rPr>
          <w:rFonts w:ascii="Arial" w:eastAsia="Calibri" w:hAnsi="Arial" w:cs="Arial"/>
          <w:b/>
          <w:lang w:eastAsia="en-GB"/>
        </w:rPr>
      </w:pPr>
    </w:p>
    <w:p w14:paraId="7A717DA1" w14:textId="6E30FA0A" w:rsidR="00A91300" w:rsidRPr="00F4600D" w:rsidRDefault="00A91300" w:rsidP="00555A0E">
      <w:pPr>
        <w:pBdr>
          <w:top w:val="nil"/>
          <w:left w:val="nil"/>
          <w:bottom w:val="nil"/>
          <w:right w:val="nil"/>
          <w:between w:val="nil"/>
        </w:pBdr>
        <w:spacing w:after="0" w:line="259" w:lineRule="auto"/>
        <w:jc w:val="both"/>
        <w:rPr>
          <w:rFonts w:ascii="Arial" w:eastAsia="Calibri" w:hAnsi="Arial" w:cs="Arial"/>
          <w:b/>
          <w:sz w:val="28"/>
          <w:lang w:eastAsia="en-GB"/>
        </w:rPr>
      </w:pPr>
      <w:r w:rsidRPr="00F4600D">
        <w:rPr>
          <w:rFonts w:ascii="Arial" w:eastAsia="Calibri" w:hAnsi="Arial" w:cs="Arial"/>
          <w:b/>
          <w:sz w:val="28"/>
          <w:lang w:eastAsia="en-GB"/>
        </w:rPr>
        <w:lastRenderedPageBreak/>
        <w:t>Contents</w:t>
      </w:r>
    </w:p>
    <w:p w14:paraId="29832027" w14:textId="77777777" w:rsidR="00A91300" w:rsidRPr="00F4600D" w:rsidRDefault="00A91300" w:rsidP="00555A0E">
      <w:pPr>
        <w:pBdr>
          <w:top w:val="nil"/>
          <w:left w:val="nil"/>
          <w:bottom w:val="nil"/>
          <w:right w:val="nil"/>
          <w:between w:val="nil"/>
        </w:pBdr>
        <w:spacing w:after="0" w:line="259" w:lineRule="auto"/>
        <w:jc w:val="both"/>
        <w:rPr>
          <w:rFonts w:ascii="Arial" w:eastAsia="Calibri" w:hAnsi="Arial" w:cs="Arial"/>
          <w:b/>
          <w:sz w:val="24"/>
          <w:lang w:eastAsia="en-GB"/>
        </w:rPr>
      </w:pPr>
    </w:p>
    <w:p w14:paraId="0E6D9EAE" w14:textId="3838871A" w:rsidR="00A91300"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Key Contact Details</w:t>
      </w:r>
    </w:p>
    <w:p w14:paraId="52E1B70E" w14:textId="77777777" w:rsidR="00430C95" w:rsidRPr="00430C95" w:rsidRDefault="00430C95" w:rsidP="00430C95">
      <w:pPr>
        <w:pBdr>
          <w:top w:val="nil"/>
          <w:left w:val="nil"/>
          <w:bottom w:val="nil"/>
          <w:right w:val="nil"/>
          <w:between w:val="nil"/>
        </w:pBdr>
        <w:spacing w:after="0" w:line="259" w:lineRule="auto"/>
        <w:jc w:val="both"/>
        <w:rPr>
          <w:rFonts w:ascii="Arial" w:eastAsia="Calibri" w:hAnsi="Arial" w:cs="Arial"/>
          <w:b/>
          <w:sz w:val="24"/>
          <w:lang w:eastAsia="en-GB"/>
        </w:rPr>
      </w:pPr>
    </w:p>
    <w:p w14:paraId="1300BD74" w14:textId="503164D9" w:rsidR="00430C95" w:rsidRDefault="00430C95"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 xml:space="preserve">What’s Included </w:t>
      </w:r>
    </w:p>
    <w:p w14:paraId="43841BE0" w14:textId="77777777" w:rsidR="00240B85" w:rsidRPr="00240B85" w:rsidRDefault="00240B85" w:rsidP="00240B85">
      <w:pPr>
        <w:pStyle w:val="ListParagraph"/>
        <w:rPr>
          <w:rFonts w:ascii="Arial" w:eastAsia="Calibri" w:hAnsi="Arial" w:cs="Arial"/>
          <w:b/>
          <w:sz w:val="24"/>
          <w:lang w:eastAsia="en-GB"/>
        </w:rPr>
      </w:pPr>
    </w:p>
    <w:p w14:paraId="11F6C8DA" w14:textId="40541860" w:rsidR="00240B85" w:rsidRDefault="00240B85"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Video Induction</w:t>
      </w:r>
    </w:p>
    <w:p w14:paraId="1E70D94B" w14:textId="77777777" w:rsidR="00430C95" w:rsidRPr="00430C95" w:rsidRDefault="00430C95" w:rsidP="00430C95">
      <w:pPr>
        <w:pStyle w:val="ListParagraph"/>
        <w:rPr>
          <w:rFonts w:ascii="Arial" w:eastAsia="Calibri" w:hAnsi="Arial" w:cs="Arial"/>
          <w:b/>
          <w:sz w:val="24"/>
          <w:lang w:eastAsia="en-GB"/>
        </w:rPr>
      </w:pPr>
    </w:p>
    <w:p w14:paraId="23A95D22" w14:textId="1391EA8A" w:rsidR="00A91300" w:rsidRDefault="00430C95"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Collection of Membership ID Card</w:t>
      </w:r>
    </w:p>
    <w:p w14:paraId="1A8F6BBB" w14:textId="77777777" w:rsidR="00560694" w:rsidRPr="00560694" w:rsidRDefault="00560694" w:rsidP="00560694">
      <w:pPr>
        <w:pStyle w:val="ListParagraph"/>
        <w:rPr>
          <w:rFonts w:ascii="Arial" w:eastAsia="Calibri" w:hAnsi="Arial" w:cs="Arial"/>
          <w:b/>
          <w:sz w:val="24"/>
          <w:lang w:eastAsia="en-GB"/>
        </w:rPr>
      </w:pPr>
    </w:p>
    <w:p w14:paraId="5FDF74C4" w14:textId="7C4BCE5C" w:rsidR="00560694"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Opening and Closing Times</w:t>
      </w:r>
    </w:p>
    <w:p w14:paraId="596CCD07" w14:textId="77777777" w:rsidR="00A91300" w:rsidRPr="00F4600D" w:rsidRDefault="00A91300" w:rsidP="00F3379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1987198C" w14:textId="0C44CDEB" w:rsidR="00A91300"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Changing Facilities, Toilets and Lockers</w:t>
      </w:r>
    </w:p>
    <w:p w14:paraId="7E428B0D"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0D998AC6" w14:textId="42CE563E" w:rsidR="00A91300"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Attire/Footwear</w:t>
      </w:r>
    </w:p>
    <w:p w14:paraId="308FC95A" w14:textId="77777777" w:rsidR="00560694" w:rsidRPr="00560694" w:rsidRDefault="00560694" w:rsidP="00560694">
      <w:pPr>
        <w:pStyle w:val="ListParagraph"/>
        <w:rPr>
          <w:rFonts w:ascii="Arial" w:eastAsia="Calibri" w:hAnsi="Arial" w:cs="Arial"/>
          <w:b/>
          <w:sz w:val="24"/>
          <w:lang w:eastAsia="en-GB"/>
        </w:rPr>
      </w:pPr>
    </w:p>
    <w:p w14:paraId="00CF6CDB" w14:textId="7BE78BBF" w:rsidR="00560694"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Fitness Suite Access</w:t>
      </w:r>
    </w:p>
    <w:p w14:paraId="2B0EE89A" w14:textId="77777777" w:rsidR="00560694" w:rsidRPr="00560694" w:rsidRDefault="00560694" w:rsidP="00560694">
      <w:pPr>
        <w:pStyle w:val="ListParagraph"/>
        <w:rPr>
          <w:rFonts w:ascii="Arial" w:eastAsia="Calibri" w:hAnsi="Arial" w:cs="Arial"/>
          <w:b/>
          <w:sz w:val="24"/>
          <w:lang w:eastAsia="en-GB"/>
        </w:rPr>
      </w:pPr>
    </w:p>
    <w:p w14:paraId="4F41D180" w14:textId="7CE90D34" w:rsidR="00560694"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Squash Court Bookings</w:t>
      </w:r>
    </w:p>
    <w:p w14:paraId="5A4EF5BE" w14:textId="77777777" w:rsidR="00560694" w:rsidRPr="00560694" w:rsidRDefault="00560694" w:rsidP="00560694">
      <w:pPr>
        <w:pStyle w:val="ListParagraph"/>
        <w:rPr>
          <w:rFonts w:ascii="Arial" w:eastAsia="Calibri" w:hAnsi="Arial" w:cs="Arial"/>
          <w:b/>
          <w:sz w:val="24"/>
          <w:lang w:eastAsia="en-GB"/>
        </w:rPr>
      </w:pPr>
    </w:p>
    <w:p w14:paraId="13AC769C" w14:textId="757FC56A" w:rsidR="00560694"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Electrical Items</w:t>
      </w:r>
    </w:p>
    <w:p w14:paraId="1FA4C00E"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526D5373" w14:textId="59DD737F"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Fire Safety</w:t>
      </w:r>
    </w:p>
    <w:p w14:paraId="601B317C"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1F80723F" w14:textId="0E68A8AA"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Emergency Evacuation Plans</w:t>
      </w:r>
    </w:p>
    <w:p w14:paraId="3B81F673"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03C966E4" w14:textId="0E4656F0"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Fire Evacuation Procedures</w:t>
      </w:r>
    </w:p>
    <w:p w14:paraId="230BD83C"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11C294E8" w14:textId="03D87BA3"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Medical Emergencies</w:t>
      </w:r>
    </w:p>
    <w:p w14:paraId="3E14A292" w14:textId="77777777" w:rsidR="00A91300" w:rsidRPr="00560694" w:rsidRDefault="00A91300" w:rsidP="00560694">
      <w:pPr>
        <w:pBdr>
          <w:top w:val="nil"/>
          <w:left w:val="nil"/>
          <w:bottom w:val="nil"/>
          <w:right w:val="nil"/>
          <w:between w:val="nil"/>
        </w:pBdr>
        <w:spacing w:after="0" w:line="259" w:lineRule="auto"/>
        <w:jc w:val="both"/>
        <w:rPr>
          <w:rFonts w:ascii="Arial" w:eastAsia="Calibri" w:hAnsi="Arial" w:cs="Arial"/>
          <w:b/>
          <w:sz w:val="24"/>
          <w:lang w:eastAsia="en-GB"/>
        </w:rPr>
      </w:pPr>
    </w:p>
    <w:p w14:paraId="0B3DCE3A" w14:textId="723D8B44"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Food and Drink</w:t>
      </w:r>
    </w:p>
    <w:p w14:paraId="7316315C"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4C64F84F" w14:textId="2C696D1C" w:rsidR="00A91300"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Housekeeping</w:t>
      </w:r>
    </w:p>
    <w:p w14:paraId="7C9FD447" w14:textId="77777777" w:rsidR="00560694" w:rsidRPr="00560694" w:rsidRDefault="00560694" w:rsidP="00560694">
      <w:pPr>
        <w:pStyle w:val="ListParagraph"/>
        <w:rPr>
          <w:rFonts w:ascii="Arial" w:eastAsia="Calibri" w:hAnsi="Arial" w:cs="Arial"/>
          <w:b/>
          <w:sz w:val="24"/>
          <w:lang w:eastAsia="en-GB"/>
        </w:rPr>
      </w:pPr>
    </w:p>
    <w:p w14:paraId="638B9353" w14:textId="6267C878" w:rsidR="00560694" w:rsidRPr="00F4600D" w:rsidRDefault="00560694"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Pr>
          <w:rFonts w:ascii="Arial" w:eastAsia="Calibri" w:hAnsi="Arial" w:cs="Arial"/>
          <w:b/>
          <w:sz w:val="24"/>
          <w:lang w:eastAsia="en-GB"/>
        </w:rPr>
        <w:t>Behaviour</w:t>
      </w:r>
    </w:p>
    <w:p w14:paraId="3A74D3B4" w14:textId="77777777" w:rsidR="00A91300" w:rsidRPr="00F4600D" w:rsidRDefault="00A91300" w:rsidP="00A91300">
      <w:pPr>
        <w:pStyle w:val="ListParagraph"/>
        <w:pBdr>
          <w:top w:val="nil"/>
          <w:left w:val="nil"/>
          <w:bottom w:val="nil"/>
          <w:right w:val="nil"/>
          <w:between w:val="nil"/>
        </w:pBdr>
        <w:spacing w:after="0" w:line="259" w:lineRule="auto"/>
        <w:jc w:val="both"/>
        <w:rPr>
          <w:rFonts w:ascii="Arial" w:eastAsia="Calibri" w:hAnsi="Arial" w:cs="Arial"/>
          <w:b/>
          <w:sz w:val="24"/>
          <w:lang w:eastAsia="en-GB"/>
        </w:rPr>
      </w:pPr>
    </w:p>
    <w:p w14:paraId="6681C965" w14:textId="357090EE" w:rsidR="00A91300" w:rsidRPr="00F4600D" w:rsidRDefault="00A91300" w:rsidP="00560694">
      <w:pPr>
        <w:pStyle w:val="ListParagraph"/>
        <w:numPr>
          <w:ilvl w:val="0"/>
          <w:numId w:val="1"/>
        </w:numPr>
        <w:pBdr>
          <w:top w:val="nil"/>
          <w:left w:val="nil"/>
          <w:bottom w:val="nil"/>
          <w:right w:val="nil"/>
          <w:between w:val="nil"/>
        </w:pBdr>
        <w:spacing w:after="0" w:line="259" w:lineRule="auto"/>
        <w:jc w:val="both"/>
        <w:rPr>
          <w:rFonts w:ascii="Arial" w:eastAsia="Calibri" w:hAnsi="Arial" w:cs="Arial"/>
          <w:b/>
          <w:sz w:val="24"/>
          <w:lang w:eastAsia="en-GB"/>
        </w:rPr>
      </w:pPr>
      <w:r w:rsidRPr="00F4600D">
        <w:rPr>
          <w:rFonts w:ascii="Arial" w:eastAsia="Calibri" w:hAnsi="Arial" w:cs="Arial"/>
          <w:b/>
          <w:sz w:val="24"/>
          <w:lang w:eastAsia="en-GB"/>
        </w:rPr>
        <w:t>Disciplinary Procedures</w:t>
      </w:r>
    </w:p>
    <w:p w14:paraId="2C599DC4" w14:textId="77777777" w:rsidR="00A91300" w:rsidRPr="00F4600D" w:rsidRDefault="00A91300" w:rsidP="00A91300">
      <w:pPr>
        <w:pBdr>
          <w:top w:val="nil"/>
          <w:left w:val="nil"/>
          <w:bottom w:val="nil"/>
          <w:right w:val="nil"/>
          <w:between w:val="nil"/>
        </w:pBdr>
        <w:spacing w:after="0" w:line="259" w:lineRule="auto"/>
        <w:jc w:val="both"/>
        <w:rPr>
          <w:rFonts w:ascii="Arial" w:eastAsia="Calibri" w:hAnsi="Arial" w:cs="Arial"/>
          <w:b/>
          <w:sz w:val="24"/>
          <w:u w:val="single"/>
          <w:lang w:eastAsia="en-GB"/>
        </w:rPr>
      </w:pPr>
    </w:p>
    <w:p w14:paraId="708BC734" w14:textId="77777777" w:rsidR="00A91300" w:rsidRDefault="00A91300"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0E39E19D" w14:textId="77777777" w:rsidR="00A91300" w:rsidRDefault="00A91300"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1D155288" w14:textId="42829DE0" w:rsidR="00A91300" w:rsidRDefault="00A91300"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7EF8500" w14:textId="2ACE16AF"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3F490E91" w14:textId="70C0A617"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9B0C342" w14:textId="7D3F7B09"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07601417" w14:textId="0BEF67BD"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7A6B65AB" w14:textId="0528512D" w:rsidR="00560694" w:rsidRDefault="00560694" w:rsidP="00555A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283D106F" w14:textId="77777777" w:rsidR="0057400E" w:rsidRDefault="0057400E" w:rsidP="0057400E">
      <w:pPr>
        <w:pBdr>
          <w:top w:val="nil"/>
          <w:left w:val="nil"/>
          <w:bottom w:val="nil"/>
          <w:right w:val="nil"/>
          <w:between w:val="nil"/>
        </w:pBdr>
        <w:spacing w:after="0" w:line="259" w:lineRule="auto"/>
        <w:jc w:val="both"/>
        <w:rPr>
          <w:rFonts w:ascii="Arial" w:eastAsia="Calibri" w:hAnsi="Arial" w:cs="Arial"/>
          <w:b/>
          <w:sz w:val="20"/>
          <w:u w:val="single"/>
          <w:lang w:eastAsia="en-GB"/>
        </w:rPr>
      </w:pPr>
    </w:p>
    <w:p w14:paraId="56E91D22" w14:textId="6C0FBDE9" w:rsidR="0057400E" w:rsidRPr="0057400E" w:rsidRDefault="005C56B8" w:rsidP="00560694">
      <w:pPr>
        <w:pStyle w:val="ListParagraph"/>
        <w:numPr>
          <w:ilvl w:val="0"/>
          <w:numId w:val="4"/>
        </w:numPr>
        <w:pBdr>
          <w:top w:val="nil"/>
          <w:left w:val="nil"/>
          <w:bottom w:val="nil"/>
          <w:right w:val="nil"/>
          <w:between w:val="nil"/>
        </w:pBdr>
        <w:spacing w:after="0" w:line="259" w:lineRule="auto"/>
        <w:jc w:val="both"/>
        <w:rPr>
          <w:rFonts w:ascii="Arial" w:eastAsia="Calibri" w:hAnsi="Arial" w:cs="Arial"/>
          <w:b/>
          <w:color w:val="002060"/>
          <w:sz w:val="20"/>
          <w:u w:val="single"/>
          <w:lang w:eastAsia="en-GB"/>
        </w:rPr>
      </w:pPr>
      <w:r w:rsidRPr="0057400E">
        <w:rPr>
          <w:rFonts w:ascii="Arial" w:eastAsia="Calibri" w:hAnsi="Arial" w:cs="Arial"/>
          <w:b/>
          <w:color w:val="002060"/>
          <w:sz w:val="20"/>
          <w:u w:val="single"/>
          <w:lang w:eastAsia="en-GB"/>
        </w:rPr>
        <w:lastRenderedPageBreak/>
        <w:t>Key Contact Details</w:t>
      </w:r>
    </w:p>
    <w:p w14:paraId="72F00DCA" w14:textId="02FACBB7" w:rsidR="005C56B8" w:rsidRPr="00160E8C" w:rsidRDefault="005C56B8" w:rsidP="00555A0E">
      <w:pPr>
        <w:pBdr>
          <w:top w:val="nil"/>
          <w:left w:val="nil"/>
          <w:bottom w:val="nil"/>
          <w:right w:val="nil"/>
          <w:between w:val="nil"/>
        </w:pBdr>
        <w:tabs>
          <w:tab w:val="left" w:pos="720"/>
          <w:tab w:val="left" w:pos="1440"/>
          <w:tab w:val="left" w:pos="2160"/>
          <w:tab w:val="left" w:pos="2880"/>
          <w:tab w:val="left" w:pos="3600"/>
          <w:tab w:val="left" w:pos="4320"/>
          <w:tab w:val="left" w:pos="5325"/>
        </w:tabs>
        <w:spacing w:after="0" w:line="259" w:lineRule="auto"/>
        <w:jc w:val="both"/>
        <w:rPr>
          <w:rFonts w:ascii="Arial" w:eastAsia="Calibri" w:hAnsi="Arial" w:cs="Arial"/>
          <w:sz w:val="20"/>
          <w:lang w:eastAsia="en-GB"/>
        </w:rPr>
      </w:pPr>
      <w:r w:rsidRPr="00160E8C">
        <w:rPr>
          <w:rFonts w:ascii="Arial" w:eastAsia="Calibri" w:hAnsi="Arial" w:cs="Arial"/>
          <w:sz w:val="20"/>
          <w:lang w:eastAsia="en-GB"/>
        </w:rPr>
        <w:t xml:space="preserve">Hope Park Sports Main Reception </w:t>
      </w:r>
      <w:r w:rsidRPr="00160E8C">
        <w:rPr>
          <w:rFonts w:ascii="Arial" w:eastAsia="Calibri" w:hAnsi="Arial" w:cs="Arial"/>
          <w:sz w:val="20"/>
          <w:lang w:eastAsia="en-GB"/>
        </w:rPr>
        <w:tab/>
        <w:t>– 0151 291 2911</w:t>
      </w:r>
      <w:r w:rsidR="00FC5198" w:rsidRPr="00160E8C">
        <w:rPr>
          <w:rFonts w:ascii="Arial" w:eastAsia="Calibri" w:hAnsi="Arial" w:cs="Arial"/>
          <w:sz w:val="20"/>
          <w:lang w:eastAsia="en-GB"/>
        </w:rPr>
        <w:tab/>
      </w:r>
      <w:r w:rsidR="00FC5198" w:rsidRPr="00160E8C">
        <w:rPr>
          <w:rFonts w:ascii="Arial" w:eastAsia="Calibri" w:hAnsi="Arial" w:cs="Arial"/>
          <w:sz w:val="20"/>
          <w:lang w:eastAsia="en-GB"/>
        </w:rPr>
        <w:tab/>
      </w:r>
    </w:p>
    <w:p w14:paraId="2514D344" w14:textId="2AF99573" w:rsidR="00FC5198" w:rsidRPr="00160E8C" w:rsidRDefault="005C56B8" w:rsidP="00555A0E">
      <w:pPr>
        <w:pBdr>
          <w:top w:val="nil"/>
          <w:left w:val="nil"/>
          <w:bottom w:val="nil"/>
          <w:right w:val="nil"/>
          <w:between w:val="nil"/>
        </w:pBdr>
        <w:spacing w:after="0" w:line="259" w:lineRule="auto"/>
        <w:jc w:val="both"/>
        <w:rPr>
          <w:rFonts w:ascii="Arial" w:eastAsia="Calibri" w:hAnsi="Arial" w:cs="Arial"/>
          <w:sz w:val="20"/>
          <w:lang w:eastAsia="en-GB"/>
        </w:rPr>
      </w:pPr>
      <w:r w:rsidRPr="00160E8C">
        <w:rPr>
          <w:rFonts w:ascii="Arial" w:eastAsia="Calibri" w:hAnsi="Arial" w:cs="Arial"/>
          <w:sz w:val="20"/>
          <w:lang w:eastAsia="en-GB"/>
        </w:rPr>
        <w:t xml:space="preserve">Campus Services </w:t>
      </w:r>
      <w:r w:rsidRPr="00160E8C">
        <w:rPr>
          <w:rFonts w:ascii="Arial" w:eastAsia="Calibri" w:hAnsi="Arial" w:cs="Arial"/>
          <w:sz w:val="20"/>
          <w:lang w:eastAsia="en-GB"/>
        </w:rPr>
        <w:tab/>
      </w:r>
      <w:r w:rsidRPr="00160E8C">
        <w:rPr>
          <w:rFonts w:ascii="Arial" w:eastAsia="Calibri" w:hAnsi="Arial" w:cs="Arial"/>
          <w:sz w:val="20"/>
          <w:lang w:eastAsia="en-GB"/>
        </w:rPr>
        <w:tab/>
      </w:r>
      <w:r w:rsidRPr="00160E8C">
        <w:rPr>
          <w:rFonts w:ascii="Arial" w:eastAsia="Calibri" w:hAnsi="Arial" w:cs="Arial"/>
          <w:sz w:val="20"/>
          <w:lang w:eastAsia="en-GB"/>
        </w:rPr>
        <w:tab/>
        <w:t>– 0151 291 3800</w:t>
      </w:r>
    </w:p>
    <w:p w14:paraId="43F8B0D1" w14:textId="77777777" w:rsidR="005C56B8" w:rsidRPr="00160E8C" w:rsidRDefault="005C56B8" w:rsidP="00555A0E">
      <w:pPr>
        <w:tabs>
          <w:tab w:val="left" w:pos="1390"/>
          <w:tab w:val="left" w:pos="3179"/>
        </w:tabs>
        <w:spacing w:after="0"/>
        <w:jc w:val="both"/>
        <w:rPr>
          <w:rFonts w:ascii="Arial" w:hAnsi="Arial" w:cs="Arial"/>
          <w:sz w:val="20"/>
          <w:szCs w:val="20"/>
          <w:u w:val="single"/>
        </w:rPr>
      </w:pPr>
    </w:p>
    <w:p w14:paraId="71D01B3B" w14:textId="1D946618" w:rsidR="0011116C" w:rsidRPr="00DA3352" w:rsidRDefault="0011116C" w:rsidP="00560694">
      <w:pPr>
        <w:pStyle w:val="ListParagraph"/>
        <w:numPr>
          <w:ilvl w:val="0"/>
          <w:numId w:val="4"/>
        </w:numPr>
        <w:tabs>
          <w:tab w:val="left" w:pos="1390"/>
          <w:tab w:val="left" w:pos="3179"/>
        </w:tabs>
        <w:spacing w:after="0" w:line="240" w:lineRule="auto"/>
        <w:jc w:val="both"/>
        <w:rPr>
          <w:rFonts w:ascii="Arial" w:hAnsi="Arial" w:cs="Arial"/>
          <w:b/>
          <w:sz w:val="20"/>
          <w:szCs w:val="20"/>
          <w:u w:val="single"/>
        </w:rPr>
      </w:pPr>
      <w:r w:rsidRPr="0057400E">
        <w:rPr>
          <w:rFonts w:ascii="Arial" w:hAnsi="Arial" w:cs="Arial"/>
          <w:b/>
          <w:color w:val="002060"/>
          <w:sz w:val="20"/>
          <w:szCs w:val="20"/>
          <w:u w:val="single"/>
        </w:rPr>
        <w:t>What’s included</w:t>
      </w:r>
      <w:r w:rsidR="00430C95">
        <w:rPr>
          <w:rFonts w:ascii="Arial" w:hAnsi="Arial" w:cs="Arial"/>
          <w:b/>
          <w:color w:val="002060"/>
          <w:sz w:val="20"/>
          <w:szCs w:val="20"/>
          <w:u w:val="single"/>
        </w:rPr>
        <w:t>?</w:t>
      </w:r>
    </w:p>
    <w:p w14:paraId="3F435E29" w14:textId="77777777" w:rsidR="00DA3352" w:rsidRPr="00DA3352" w:rsidRDefault="00DA3352" w:rsidP="00DA3352">
      <w:pPr>
        <w:tabs>
          <w:tab w:val="left" w:pos="1390"/>
          <w:tab w:val="left" w:pos="3179"/>
        </w:tabs>
        <w:spacing w:after="0" w:line="240" w:lineRule="auto"/>
        <w:jc w:val="both"/>
        <w:rPr>
          <w:rFonts w:ascii="Arial" w:hAnsi="Arial" w:cs="Arial"/>
          <w:sz w:val="20"/>
          <w:szCs w:val="20"/>
        </w:rPr>
      </w:pPr>
      <w:r w:rsidRPr="00DA3352">
        <w:rPr>
          <w:rFonts w:ascii="Arial" w:hAnsi="Arial" w:cs="Arial"/>
          <w:sz w:val="20"/>
          <w:szCs w:val="20"/>
        </w:rPr>
        <w:t>Members have access to the Fitness Suite and Squash Courts, subject to booking and availability; equipment loans are free of charge.</w:t>
      </w:r>
    </w:p>
    <w:p w14:paraId="611D72D8" w14:textId="77777777" w:rsidR="00DA3352" w:rsidRPr="00DA3352" w:rsidRDefault="00DA3352" w:rsidP="00DA3352">
      <w:pPr>
        <w:pStyle w:val="ListParagraph"/>
        <w:tabs>
          <w:tab w:val="left" w:pos="1390"/>
          <w:tab w:val="left" w:pos="3179"/>
        </w:tabs>
        <w:spacing w:after="0" w:line="240" w:lineRule="auto"/>
        <w:jc w:val="both"/>
        <w:rPr>
          <w:rFonts w:ascii="Arial" w:hAnsi="Arial" w:cs="Arial"/>
          <w:b/>
          <w:sz w:val="20"/>
          <w:szCs w:val="20"/>
          <w:u w:val="single"/>
        </w:rPr>
      </w:pPr>
    </w:p>
    <w:p w14:paraId="43352116" w14:textId="1DCEB221" w:rsidR="00DA3352" w:rsidRPr="00DA3352" w:rsidRDefault="00DA3352" w:rsidP="00560694">
      <w:pPr>
        <w:pStyle w:val="ListParagraph"/>
        <w:numPr>
          <w:ilvl w:val="0"/>
          <w:numId w:val="4"/>
        </w:numPr>
        <w:tabs>
          <w:tab w:val="left" w:pos="1390"/>
          <w:tab w:val="left" w:pos="3179"/>
        </w:tabs>
        <w:spacing w:after="0" w:line="240" w:lineRule="auto"/>
        <w:jc w:val="both"/>
        <w:rPr>
          <w:rFonts w:ascii="Arial" w:hAnsi="Arial" w:cs="Arial"/>
          <w:b/>
          <w:color w:val="002060"/>
          <w:sz w:val="20"/>
          <w:szCs w:val="20"/>
          <w:u w:val="single"/>
        </w:rPr>
      </w:pPr>
      <w:r w:rsidRPr="00DA3352">
        <w:rPr>
          <w:rFonts w:ascii="Arial" w:hAnsi="Arial" w:cs="Arial"/>
          <w:b/>
          <w:color w:val="002060"/>
          <w:sz w:val="20"/>
          <w:szCs w:val="20"/>
          <w:u w:val="single"/>
        </w:rPr>
        <w:t>Video Induction</w:t>
      </w:r>
    </w:p>
    <w:p w14:paraId="5FF4B711" w14:textId="5C15ECFC" w:rsidR="00947460" w:rsidRDefault="00240B85" w:rsidP="00555A0E">
      <w:pPr>
        <w:tabs>
          <w:tab w:val="left" w:pos="1390"/>
          <w:tab w:val="left" w:pos="3179"/>
        </w:tabs>
        <w:spacing w:after="0" w:line="240" w:lineRule="auto"/>
        <w:jc w:val="both"/>
        <w:rPr>
          <w:rFonts w:ascii="Arial" w:hAnsi="Arial" w:cs="Arial"/>
          <w:sz w:val="20"/>
          <w:szCs w:val="20"/>
        </w:rPr>
      </w:pPr>
      <w:r>
        <w:rPr>
          <w:rFonts w:ascii="Arial" w:hAnsi="Arial" w:cs="Arial"/>
          <w:sz w:val="20"/>
          <w:szCs w:val="20"/>
        </w:rPr>
        <w:t xml:space="preserve">The </w:t>
      </w:r>
      <w:r w:rsidRPr="00240B85">
        <w:rPr>
          <w:rFonts w:ascii="Arial" w:hAnsi="Arial" w:cs="Arial"/>
          <w:sz w:val="20"/>
          <w:szCs w:val="20"/>
        </w:rPr>
        <w:t xml:space="preserve">video you watched as part of the registration process completes your induction process, we strongly advise you watch this video to understand how to use the facilities and equipment. </w:t>
      </w:r>
    </w:p>
    <w:p w14:paraId="4AD55396" w14:textId="77777777" w:rsidR="00240B85" w:rsidRPr="00DA3352" w:rsidRDefault="00240B85" w:rsidP="00555A0E">
      <w:pPr>
        <w:tabs>
          <w:tab w:val="left" w:pos="1390"/>
          <w:tab w:val="left" w:pos="3179"/>
        </w:tabs>
        <w:spacing w:after="0" w:line="240" w:lineRule="auto"/>
        <w:jc w:val="both"/>
        <w:rPr>
          <w:rFonts w:ascii="Arial" w:hAnsi="Arial" w:cs="Arial"/>
          <w:sz w:val="20"/>
          <w:szCs w:val="20"/>
        </w:rPr>
      </w:pPr>
    </w:p>
    <w:p w14:paraId="78051814" w14:textId="0DD36EE7" w:rsidR="00947460" w:rsidRPr="0057400E" w:rsidRDefault="00947460" w:rsidP="00560694">
      <w:pPr>
        <w:pStyle w:val="ListParagraph"/>
        <w:numPr>
          <w:ilvl w:val="0"/>
          <w:numId w:val="4"/>
        </w:numPr>
        <w:tabs>
          <w:tab w:val="left" w:pos="1390"/>
          <w:tab w:val="left" w:pos="3179"/>
        </w:tabs>
        <w:spacing w:after="0" w:line="240" w:lineRule="auto"/>
        <w:jc w:val="both"/>
        <w:rPr>
          <w:rFonts w:ascii="Arial" w:hAnsi="Arial" w:cs="Arial"/>
          <w:b/>
          <w:color w:val="002060"/>
          <w:sz w:val="20"/>
          <w:szCs w:val="20"/>
          <w:u w:val="single"/>
        </w:rPr>
      </w:pPr>
      <w:r w:rsidRPr="00947460">
        <w:rPr>
          <w:rFonts w:ascii="Arial" w:hAnsi="Arial" w:cs="Arial"/>
          <w:b/>
          <w:color w:val="002060"/>
          <w:sz w:val="20"/>
          <w:szCs w:val="20"/>
          <w:u w:val="single"/>
        </w:rPr>
        <w:t xml:space="preserve">Collection of </w:t>
      </w:r>
      <w:r>
        <w:rPr>
          <w:rFonts w:ascii="Arial" w:hAnsi="Arial" w:cs="Arial"/>
          <w:b/>
          <w:color w:val="002060"/>
          <w:sz w:val="20"/>
          <w:szCs w:val="20"/>
          <w:u w:val="single"/>
        </w:rPr>
        <w:t xml:space="preserve">Membership </w:t>
      </w:r>
      <w:r w:rsidRPr="00947460">
        <w:rPr>
          <w:rFonts w:ascii="Arial" w:hAnsi="Arial" w:cs="Arial"/>
          <w:b/>
          <w:color w:val="002060"/>
          <w:sz w:val="20"/>
          <w:szCs w:val="20"/>
          <w:u w:val="single"/>
        </w:rPr>
        <w:t>ID Card</w:t>
      </w:r>
    </w:p>
    <w:p w14:paraId="0A8F5013" w14:textId="77777777" w:rsidR="00947460" w:rsidRDefault="00947460" w:rsidP="00296F56">
      <w:pPr>
        <w:tabs>
          <w:tab w:val="left" w:pos="1390"/>
          <w:tab w:val="left" w:pos="3179"/>
        </w:tabs>
        <w:spacing w:line="240" w:lineRule="auto"/>
        <w:jc w:val="both"/>
        <w:rPr>
          <w:rFonts w:ascii="Arial" w:hAnsi="Arial" w:cs="Arial"/>
          <w:sz w:val="20"/>
          <w:szCs w:val="20"/>
        </w:rPr>
      </w:pPr>
      <w:r w:rsidRPr="00947460">
        <w:rPr>
          <w:rFonts w:ascii="Arial" w:hAnsi="Arial" w:cs="Arial"/>
          <w:sz w:val="20"/>
          <w:szCs w:val="20"/>
        </w:rPr>
        <w:t>All University</w:t>
      </w:r>
      <w:r>
        <w:rPr>
          <w:rFonts w:ascii="Arial" w:hAnsi="Arial" w:cs="Arial"/>
          <w:sz w:val="20"/>
          <w:szCs w:val="20"/>
        </w:rPr>
        <w:t xml:space="preserve"> entrances have a</w:t>
      </w:r>
      <w:r w:rsidRPr="00947460">
        <w:rPr>
          <w:rFonts w:ascii="Arial" w:hAnsi="Arial" w:cs="Arial"/>
          <w:sz w:val="20"/>
          <w:szCs w:val="20"/>
        </w:rPr>
        <w:t xml:space="preserve"> swipe access</w:t>
      </w:r>
      <w:r>
        <w:rPr>
          <w:rFonts w:ascii="Arial" w:hAnsi="Arial" w:cs="Arial"/>
          <w:sz w:val="20"/>
          <w:szCs w:val="20"/>
        </w:rPr>
        <w:t xml:space="preserve"> control for the security and safety of all of our visitors. O</w:t>
      </w:r>
      <w:r w:rsidRPr="00947460">
        <w:rPr>
          <w:rFonts w:ascii="Arial" w:hAnsi="Arial" w:cs="Arial"/>
          <w:sz w:val="20"/>
          <w:szCs w:val="20"/>
        </w:rPr>
        <w:t>n your first visit to collect your Membership ID card you will need to</w:t>
      </w:r>
      <w:r>
        <w:rPr>
          <w:rFonts w:ascii="Arial" w:hAnsi="Arial" w:cs="Arial"/>
          <w:sz w:val="20"/>
          <w:szCs w:val="20"/>
        </w:rPr>
        <w:t xml:space="preserve"> telephone Hope Park Sports Reception to inform staff the reason for your visit and a member of the team will grant you access and issue your ID card.</w:t>
      </w:r>
    </w:p>
    <w:p w14:paraId="1C0F5569" w14:textId="45D15546" w:rsidR="00947460" w:rsidRDefault="00947460" w:rsidP="00296F56">
      <w:pPr>
        <w:tabs>
          <w:tab w:val="left" w:pos="1390"/>
          <w:tab w:val="left" w:pos="3179"/>
        </w:tabs>
        <w:spacing w:line="240" w:lineRule="auto"/>
        <w:jc w:val="both"/>
        <w:rPr>
          <w:rFonts w:ascii="Arial" w:hAnsi="Arial" w:cs="Arial"/>
          <w:sz w:val="20"/>
          <w:szCs w:val="20"/>
        </w:rPr>
      </w:pPr>
      <w:r>
        <w:rPr>
          <w:rFonts w:ascii="Arial" w:hAnsi="Arial" w:cs="Arial"/>
          <w:sz w:val="20"/>
          <w:szCs w:val="20"/>
        </w:rPr>
        <w:t>You must have your ID card with you on all visits to Hope Park Sports, y</w:t>
      </w:r>
      <w:r w:rsidRPr="00947460">
        <w:rPr>
          <w:rFonts w:ascii="Arial" w:hAnsi="Arial" w:cs="Arial"/>
          <w:sz w:val="20"/>
          <w:szCs w:val="20"/>
        </w:rPr>
        <w:t xml:space="preserve">our ID card will give you access through the </w:t>
      </w:r>
      <w:r>
        <w:rPr>
          <w:rFonts w:ascii="Arial" w:hAnsi="Arial" w:cs="Arial"/>
          <w:sz w:val="20"/>
          <w:szCs w:val="20"/>
        </w:rPr>
        <w:t>f</w:t>
      </w:r>
      <w:r w:rsidRPr="00947460">
        <w:rPr>
          <w:rFonts w:ascii="Arial" w:hAnsi="Arial" w:cs="Arial"/>
          <w:sz w:val="20"/>
          <w:szCs w:val="20"/>
        </w:rPr>
        <w:t xml:space="preserve">ront </w:t>
      </w:r>
      <w:r>
        <w:rPr>
          <w:rFonts w:ascii="Arial" w:hAnsi="Arial" w:cs="Arial"/>
          <w:sz w:val="20"/>
          <w:szCs w:val="20"/>
        </w:rPr>
        <w:t>e</w:t>
      </w:r>
      <w:r w:rsidRPr="00947460">
        <w:rPr>
          <w:rFonts w:ascii="Arial" w:hAnsi="Arial" w:cs="Arial"/>
          <w:sz w:val="20"/>
          <w:szCs w:val="20"/>
        </w:rPr>
        <w:t xml:space="preserve">ntrance and </w:t>
      </w:r>
      <w:r>
        <w:rPr>
          <w:rFonts w:ascii="Arial" w:hAnsi="Arial" w:cs="Arial"/>
          <w:sz w:val="20"/>
          <w:szCs w:val="20"/>
        </w:rPr>
        <w:t>f</w:t>
      </w:r>
      <w:r w:rsidRPr="00947460">
        <w:rPr>
          <w:rFonts w:ascii="Arial" w:hAnsi="Arial" w:cs="Arial"/>
          <w:sz w:val="20"/>
          <w:szCs w:val="20"/>
        </w:rPr>
        <w:t>itness</w:t>
      </w:r>
      <w:r>
        <w:rPr>
          <w:rFonts w:ascii="Arial" w:hAnsi="Arial" w:cs="Arial"/>
          <w:sz w:val="20"/>
          <w:szCs w:val="20"/>
        </w:rPr>
        <w:t xml:space="preserve"> s</w:t>
      </w:r>
      <w:r w:rsidRPr="00947460">
        <w:rPr>
          <w:rFonts w:ascii="Arial" w:hAnsi="Arial" w:cs="Arial"/>
          <w:sz w:val="20"/>
          <w:szCs w:val="20"/>
        </w:rPr>
        <w:t>uite doors at Hope Park Sports</w:t>
      </w:r>
      <w:r>
        <w:rPr>
          <w:rFonts w:ascii="Arial" w:hAnsi="Arial" w:cs="Arial"/>
          <w:sz w:val="20"/>
          <w:szCs w:val="20"/>
        </w:rPr>
        <w:t>.</w:t>
      </w:r>
      <w:r w:rsidR="00C90F8B" w:rsidRPr="00C90F8B">
        <w:rPr>
          <w:rFonts w:ascii="Arial" w:hAnsi="Arial" w:cs="Arial"/>
          <w:sz w:val="20"/>
          <w:szCs w:val="20"/>
        </w:rPr>
        <w:t xml:space="preserve"> </w:t>
      </w:r>
      <w:r w:rsidR="00C90F8B">
        <w:rPr>
          <w:rFonts w:ascii="Arial" w:hAnsi="Arial" w:cs="Arial"/>
          <w:sz w:val="20"/>
          <w:szCs w:val="20"/>
        </w:rPr>
        <w:t>I</w:t>
      </w:r>
      <w:r w:rsidR="00C90F8B" w:rsidRPr="00947460">
        <w:rPr>
          <w:rFonts w:ascii="Arial" w:hAnsi="Arial" w:cs="Arial"/>
          <w:sz w:val="20"/>
          <w:szCs w:val="20"/>
        </w:rPr>
        <w:t>f you do not bring your ID card with you, you will not be able to use the facilities.</w:t>
      </w:r>
    </w:p>
    <w:p w14:paraId="4109D396" w14:textId="717FB4BE" w:rsidR="007F713A" w:rsidRPr="00560694" w:rsidRDefault="007F713A" w:rsidP="00560694">
      <w:pPr>
        <w:pStyle w:val="ListParagraph"/>
        <w:numPr>
          <w:ilvl w:val="0"/>
          <w:numId w:val="4"/>
        </w:numPr>
        <w:spacing w:after="0"/>
        <w:jc w:val="both"/>
        <w:rPr>
          <w:rFonts w:ascii="Arial" w:hAnsi="Arial" w:cs="Arial"/>
          <w:b/>
          <w:color w:val="002060"/>
          <w:sz w:val="20"/>
          <w:szCs w:val="20"/>
          <w:u w:val="single"/>
        </w:rPr>
      </w:pPr>
      <w:r w:rsidRPr="00560694">
        <w:rPr>
          <w:rFonts w:ascii="Arial" w:hAnsi="Arial" w:cs="Arial"/>
          <w:b/>
          <w:color w:val="002060"/>
          <w:sz w:val="20"/>
          <w:szCs w:val="20"/>
          <w:u w:val="single"/>
        </w:rPr>
        <w:t>Opening &amp; Closing Times</w:t>
      </w:r>
    </w:p>
    <w:p w14:paraId="4CF62FC8" w14:textId="77777777" w:rsidR="007F713A" w:rsidRPr="00160E8C" w:rsidRDefault="007F713A" w:rsidP="007F713A">
      <w:pPr>
        <w:spacing w:after="0"/>
        <w:jc w:val="both"/>
        <w:rPr>
          <w:rFonts w:ascii="Arial" w:hAnsi="Arial" w:cs="Arial"/>
          <w:sz w:val="20"/>
          <w:szCs w:val="20"/>
        </w:rPr>
      </w:pPr>
      <w:r w:rsidRPr="00160E8C">
        <w:rPr>
          <w:rFonts w:ascii="Arial" w:hAnsi="Arial" w:cs="Arial"/>
          <w:sz w:val="20"/>
          <w:szCs w:val="20"/>
        </w:rPr>
        <w:t>The building opening and closing times are as follows:</w:t>
      </w:r>
    </w:p>
    <w:p w14:paraId="05453033" w14:textId="5FB213F6" w:rsidR="007F713A" w:rsidRPr="00430C95" w:rsidRDefault="007F713A" w:rsidP="007F713A">
      <w:pPr>
        <w:spacing w:after="0"/>
        <w:jc w:val="both"/>
        <w:rPr>
          <w:rFonts w:ascii="Arial" w:hAnsi="Arial" w:cs="Arial"/>
          <w:b/>
          <w:color w:val="002060"/>
          <w:sz w:val="8"/>
          <w:szCs w:val="20"/>
          <w:u w:val="single"/>
        </w:rPr>
      </w:pPr>
    </w:p>
    <w:tbl>
      <w:tblPr>
        <w:tblStyle w:val="TableGrid"/>
        <w:tblW w:w="0" w:type="auto"/>
        <w:tblLook w:val="04A0" w:firstRow="1" w:lastRow="0" w:firstColumn="1" w:lastColumn="0" w:noHBand="0" w:noVBand="1"/>
      </w:tblPr>
      <w:tblGrid>
        <w:gridCol w:w="1980"/>
        <w:gridCol w:w="2126"/>
        <w:gridCol w:w="4910"/>
      </w:tblGrid>
      <w:tr w:rsidR="007F713A" w14:paraId="19DA6270" w14:textId="77777777" w:rsidTr="00613E3F">
        <w:tc>
          <w:tcPr>
            <w:tcW w:w="1980" w:type="dxa"/>
          </w:tcPr>
          <w:p w14:paraId="6D7F8F3B" w14:textId="0B655B2D" w:rsidR="007F713A" w:rsidRDefault="007F713A" w:rsidP="007F713A">
            <w:pPr>
              <w:spacing w:after="0"/>
              <w:jc w:val="both"/>
              <w:rPr>
                <w:rFonts w:ascii="Arial" w:hAnsi="Arial" w:cs="Arial"/>
                <w:b/>
                <w:color w:val="002060"/>
                <w:sz w:val="20"/>
                <w:szCs w:val="20"/>
                <w:u w:val="single"/>
              </w:rPr>
            </w:pPr>
            <w:r>
              <w:rPr>
                <w:rFonts w:ascii="Arial" w:hAnsi="Arial" w:cs="Arial"/>
                <w:b/>
                <w:color w:val="002060"/>
                <w:sz w:val="20"/>
                <w:szCs w:val="20"/>
                <w:u w:val="single"/>
              </w:rPr>
              <w:t>Day</w:t>
            </w:r>
          </w:p>
        </w:tc>
        <w:tc>
          <w:tcPr>
            <w:tcW w:w="2126" w:type="dxa"/>
          </w:tcPr>
          <w:p w14:paraId="51A6B9B4" w14:textId="72355EA0" w:rsidR="007F713A" w:rsidRDefault="007F713A" w:rsidP="007F713A">
            <w:pPr>
              <w:spacing w:after="0"/>
              <w:jc w:val="both"/>
              <w:rPr>
                <w:rFonts w:ascii="Arial" w:hAnsi="Arial" w:cs="Arial"/>
                <w:b/>
                <w:color w:val="002060"/>
                <w:sz w:val="20"/>
                <w:szCs w:val="20"/>
                <w:u w:val="single"/>
              </w:rPr>
            </w:pPr>
            <w:r>
              <w:rPr>
                <w:rFonts w:ascii="Arial" w:hAnsi="Arial" w:cs="Arial"/>
                <w:b/>
                <w:color w:val="002060"/>
                <w:sz w:val="20"/>
                <w:szCs w:val="20"/>
                <w:u w:val="single"/>
              </w:rPr>
              <w:t>Building Time</w:t>
            </w:r>
          </w:p>
        </w:tc>
        <w:tc>
          <w:tcPr>
            <w:tcW w:w="4910" w:type="dxa"/>
          </w:tcPr>
          <w:p w14:paraId="042EFE31" w14:textId="442A7D05" w:rsidR="007F713A" w:rsidRDefault="007F713A" w:rsidP="007F713A">
            <w:pPr>
              <w:spacing w:after="0"/>
              <w:jc w:val="both"/>
              <w:rPr>
                <w:rFonts w:ascii="Arial" w:hAnsi="Arial" w:cs="Arial"/>
                <w:b/>
                <w:color w:val="002060"/>
                <w:sz w:val="20"/>
                <w:szCs w:val="20"/>
                <w:u w:val="single"/>
              </w:rPr>
            </w:pPr>
            <w:r>
              <w:rPr>
                <w:rFonts w:ascii="Arial" w:hAnsi="Arial" w:cs="Arial"/>
                <w:b/>
                <w:color w:val="002060"/>
                <w:sz w:val="20"/>
                <w:szCs w:val="20"/>
                <w:u w:val="single"/>
              </w:rPr>
              <w:t>Fitness Suite Time</w:t>
            </w:r>
          </w:p>
        </w:tc>
      </w:tr>
      <w:tr w:rsidR="007F713A" w14:paraId="7484E23C" w14:textId="77777777" w:rsidTr="00613E3F">
        <w:tc>
          <w:tcPr>
            <w:tcW w:w="1980" w:type="dxa"/>
          </w:tcPr>
          <w:p w14:paraId="69FF24D9" w14:textId="1FC05B13" w:rsidR="007F713A" w:rsidRPr="00430C95" w:rsidRDefault="007F713A" w:rsidP="00430C95">
            <w:pPr>
              <w:spacing w:after="0"/>
              <w:rPr>
                <w:rFonts w:ascii="Arial" w:hAnsi="Arial" w:cs="Arial"/>
                <w:b/>
                <w:color w:val="002060"/>
                <w:sz w:val="20"/>
                <w:szCs w:val="20"/>
                <w:u w:val="single"/>
              </w:rPr>
            </w:pPr>
            <w:r w:rsidRPr="00430C95">
              <w:rPr>
                <w:rFonts w:ascii="Arial" w:hAnsi="Arial" w:cs="Arial"/>
                <w:color w:val="002060"/>
                <w:sz w:val="20"/>
                <w:szCs w:val="20"/>
              </w:rPr>
              <w:t>Monday – Friday</w:t>
            </w:r>
          </w:p>
        </w:tc>
        <w:tc>
          <w:tcPr>
            <w:tcW w:w="2126" w:type="dxa"/>
          </w:tcPr>
          <w:p w14:paraId="7C358194" w14:textId="15251CB1" w:rsidR="007F713A" w:rsidRPr="00613E3F" w:rsidRDefault="007F713A" w:rsidP="00613E3F">
            <w:pPr>
              <w:spacing w:after="0" w:line="259" w:lineRule="auto"/>
              <w:rPr>
                <w:rFonts w:ascii="Arial" w:hAnsi="Arial" w:cs="Arial"/>
                <w:color w:val="002060"/>
                <w:sz w:val="20"/>
                <w:szCs w:val="20"/>
              </w:rPr>
            </w:pPr>
            <w:r w:rsidRPr="00430C95">
              <w:rPr>
                <w:rFonts w:ascii="Arial" w:hAnsi="Arial" w:cs="Arial"/>
                <w:color w:val="002060"/>
                <w:sz w:val="20"/>
                <w:szCs w:val="20"/>
              </w:rPr>
              <w:t>7.30am – 9pm</w:t>
            </w:r>
          </w:p>
        </w:tc>
        <w:tc>
          <w:tcPr>
            <w:tcW w:w="4910" w:type="dxa"/>
          </w:tcPr>
          <w:p w14:paraId="2BB9086C" w14:textId="4165DF54" w:rsidR="007F713A" w:rsidRPr="00430C95" w:rsidRDefault="007F713A" w:rsidP="007F713A">
            <w:pPr>
              <w:spacing w:after="0"/>
              <w:jc w:val="both"/>
              <w:rPr>
                <w:rFonts w:ascii="Arial" w:hAnsi="Arial" w:cs="Arial"/>
                <w:color w:val="002060"/>
                <w:sz w:val="20"/>
                <w:szCs w:val="20"/>
              </w:rPr>
            </w:pPr>
            <w:r w:rsidRPr="00430C95">
              <w:rPr>
                <w:rFonts w:ascii="Arial" w:hAnsi="Arial" w:cs="Arial"/>
                <w:color w:val="002060"/>
                <w:sz w:val="20"/>
                <w:szCs w:val="20"/>
              </w:rPr>
              <w:t>7.30am – 8.30pm (last entry 8.00pm)</w:t>
            </w:r>
          </w:p>
        </w:tc>
      </w:tr>
      <w:tr w:rsidR="007F713A" w14:paraId="11553127" w14:textId="77777777" w:rsidTr="00613E3F">
        <w:tc>
          <w:tcPr>
            <w:tcW w:w="1980" w:type="dxa"/>
          </w:tcPr>
          <w:p w14:paraId="28E8112F" w14:textId="61D7D300" w:rsidR="007F713A" w:rsidRPr="00430C95" w:rsidRDefault="007F713A" w:rsidP="00430C95">
            <w:pPr>
              <w:spacing w:after="0"/>
              <w:rPr>
                <w:rFonts w:ascii="Arial" w:hAnsi="Arial" w:cs="Arial"/>
                <w:b/>
                <w:color w:val="002060"/>
                <w:sz w:val="20"/>
                <w:szCs w:val="20"/>
                <w:u w:val="single"/>
              </w:rPr>
            </w:pPr>
            <w:r w:rsidRPr="00430C95">
              <w:rPr>
                <w:rFonts w:ascii="Arial" w:hAnsi="Arial" w:cs="Arial"/>
                <w:color w:val="002060"/>
                <w:sz w:val="20"/>
                <w:szCs w:val="20"/>
              </w:rPr>
              <w:t>Saturday &amp; Sunday</w:t>
            </w:r>
          </w:p>
        </w:tc>
        <w:tc>
          <w:tcPr>
            <w:tcW w:w="2126" w:type="dxa"/>
          </w:tcPr>
          <w:p w14:paraId="69E7F570" w14:textId="5E26E4D1" w:rsidR="007F713A" w:rsidRPr="00613E3F" w:rsidRDefault="007F713A" w:rsidP="00613E3F">
            <w:pPr>
              <w:spacing w:after="0" w:line="259" w:lineRule="auto"/>
              <w:rPr>
                <w:rFonts w:ascii="Arial" w:hAnsi="Arial" w:cs="Arial"/>
                <w:color w:val="002060"/>
                <w:sz w:val="20"/>
                <w:szCs w:val="20"/>
              </w:rPr>
            </w:pPr>
            <w:r w:rsidRPr="00430C95">
              <w:rPr>
                <w:rFonts w:ascii="Arial" w:hAnsi="Arial" w:cs="Arial"/>
                <w:color w:val="002060"/>
                <w:sz w:val="20"/>
                <w:szCs w:val="20"/>
              </w:rPr>
              <w:t>10.00am – 4.00pm</w:t>
            </w:r>
          </w:p>
        </w:tc>
        <w:tc>
          <w:tcPr>
            <w:tcW w:w="4910" w:type="dxa"/>
          </w:tcPr>
          <w:p w14:paraId="02BFC0D4" w14:textId="65393158" w:rsidR="007F713A" w:rsidRPr="00430C95" w:rsidRDefault="007F713A" w:rsidP="007F713A">
            <w:pPr>
              <w:spacing w:after="0"/>
              <w:jc w:val="both"/>
              <w:rPr>
                <w:rFonts w:ascii="Arial" w:hAnsi="Arial" w:cs="Arial"/>
                <w:color w:val="002060"/>
                <w:sz w:val="20"/>
                <w:szCs w:val="20"/>
              </w:rPr>
            </w:pPr>
            <w:r w:rsidRPr="00430C95">
              <w:rPr>
                <w:rFonts w:ascii="Arial" w:hAnsi="Arial" w:cs="Arial"/>
                <w:color w:val="002060"/>
                <w:sz w:val="20"/>
                <w:szCs w:val="20"/>
              </w:rPr>
              <w:t xml:space="preserve">10.00am – 3.30pm </w:t>
            </w:r>
            <w:r w:rsidR="00613E3F">
              <w:rPr>
                <w:rFonts w:ascii="Arial" w:hAnsi="Arial" w:cs="Arial"/>
                <w:color w:val="002060"/>
                <w:sz w:val="20"/>
                <w:szCs w:val="20"/>
              </w:rPr>
              <w:t>(</w:t>
            </w:r>
            <w:r w:rsidRPr="00430C95">
              <w:rPr>
                <w:rFonts w:ascii="Arial" w:hAnsi="Arial" w:cs="Arial"/>
                <w:color w:val="002060"/>
                <w:sz w:val="20"/>
                <w:szCs w:val="20"/>
              </w:rPr>
              <w:t>last entry 3.00pm)</w:t>
            </w:r>
          </w:p>
        </w:tc>
      </w:tr>
    </w:tbl>
    <w:p w14:paraId="0A0878DA" w14:textId="77777777" w:rsidR="007F713A" w:rsidRPr="00430C95" w:rsidRDefault="007F713A" w:rsidP="007F713A">
      <w:pPr>
        <w:spacing w:after="0" w:line="259" w:lineRule="auto"/>
        <w:jc w:val="both"/>
        <w:rPr>
          <w:rFonts w:ascii="Arial" w:hAnsi="Arial" w:cs="Arial"/>
          <w:sz w:val="8"/>
          <w:szCs w:val="20"/>
        </w:rPr>
      </w:pPr>
    </w:p>
    <w:p w14:paraId="0AC12B76" w14:textId="469C70BC" w:rsidR="007F713A" w:rsidRDefault="007F713A" w:rsidP="007F713A">
      <w:pPr>
        <w:jc w:val="both"/>
        <w:rPr>
          <w:rFonts w:ascii="Arial" w:hAnsi="Arial" w:cs="Arial"/>
          <w:sz w:val="20"/>
          <w:szCs w:val="20"/>
        </w:rPr>
      </w:pPr>
      <w:r w:rsidRPr="00160E8C">
        <w:rPr>
          <w:rFonts w:ascii="Arial" w:hAnsi="Arial" w:cs="Arial"/>
          <w:sz w:val="20"/>
          <w:szCs w:val="20"/>
        </w:rPr>
        <w:t xml:space="preserve">No access to any facilities including changing areas will be granted before or past the opening/closing times, please make sure that </w:t>
      </w:r>
      <w:r>
        <w:rPr>
          <w:rFonts w:ascii="Arial" w:hAnsi="Arial" w:cs="Arial"/>
          <w:sz w:val="20"/>
          <w:szCs w:val="20"/>
        </w:rPr>
        <w:t xml:space="preserve">you </w:t>
      </w:r>
      <w:r w:rsidRPr="00160E8C">
        <w:rPr>
          <w:rFonts w:ascii="Arial" w:hAnsi="Arial" w:cs="Arial"/>
          <w:sz w:val="20"/>
          <w:szCs w:val="20"/>
        </w:rPr>
        <w:t>vacate</w:t>
      </w:r>
      <w:r>
        <w:rPr>
          <w:rFonts w:ascii="Arial" w:hAnsi="Arial" w:cs="Arial"/>
          <w:sz w:val="20"/>
          <w:szCs w:val="20"/>
        </w:rPr>
        <w:t xml:space="preserve"> </w:t>
      </w:r>
      <w:r w:rsidRPr="00160E8C">
        <w:rPr>
          <w:rFonts w:ascii="Arial" w:hAnsi="Arial" w:cs="Arial"/>
          <w:sz w:val="20"/>
          <w:szCs w:val="20"/>
        </w:rPr>
        <w:t>the facilities before the closing times.</w:t>
      </w:r>
    </w:p>
    <w:p w14:paraId="7A9DB742" w14:textId="03D22F87" w:rsidR="00560694" w:rsidRDefault="00560694" w:rsidP="007F713A">
      <w:pPr>
        <w:jc w:val="both"/>
        <w:rPr>
          <w:rFonts w:ascii="Arial" w:hAnsi="Arial" w:cs="Arial"/>
          <w:sz w:val="20"/>
          <w:szCs w:val="20"/>
        </w:rPr>
      </w:pPr>
      <w:r>
        <w:rPr>
          <w:rFonts w:ascii="Arial" w:hAnsi="Arial" w:cs="Arial"/>
          <w:sz w:val="20"/>
          <w:szCs w:val="20"/>
        </w:rPr>
        <w:t>There may be times that these times are subject to change, customer notices will be posted around the centre with forewarning where possible, make yourself familiar with all customer notices.</w:t>
      </w:r>
    </w:p>
    <w:p w14:paraId="4B610ADC" w14:textId="557498BF" w:rsidR="00C90F8B" w:rsidRPr="0057400E" w:rsidRDefault="00C90F8B" w:rsidP="00560694">
      <w:pPr>
        <w:pStyle w:val="ListParagraph"/>
        <w:numPr>
          <w:ilvl w:val="0"/>
          <w:numId w:val="4"/>
        </w:numPr>
        <w:spacing w:after="0" w:line="259" w:lineRule="auto"/>
        <w:jc w:val="both"/>
        <w:rPr>
          <w:rFonts w:ascii="Arial" w:hAnsi="Arial" w:cs="Arial"/>
          <w:b/>
          <w:color w:val="002060"/>
          <w:sz w:val="20"/>
          <w:szCs w:val="20"/>
          <w:u w:val="single"/>
        </w:rPr>
      </w:pPr>
      <w:r>
        <w:rPr>
          <w:rFonts w:ascii="Arial" w:hAnsi="Arial" w:cs="Arial"/>
          <w:b/>
          <w:color w:val="002060"/>
          <w:sz w:val="20"/>
          <w:szCs w:val="20"/>
          <w:u w:val="single"/>
        </w:rPr>
        <w:t>Changing Facilities, Toilets and Lockers</w:t>
      </w:r>
    </w:p>
    <w:p w14:paraId="64EA8165" w14:textId="0C5FB509" w:rsidR="00C90F8B" w:rsidRPr="00160E8C" w:rsidRDefault="00C90F8B" w:rsidP="00C90F8B">
      <w:pPr>
        <w:spacing w:after="0" w:line="259" w:lineRule="auto"/>
        <w:jc w:val="both"/>
        <w:rPr>
          <w:rFonts w:ascii="Arial" w:hAnsi="Arial" w:cs="Arial"/>
          <w:sz w:val="20"/>
          <w:szCs w:val="20"/>
        </w:rPr>
      </w:pPr>
      <w:r>
        <w:rPr>
          <w:rFonts w:ascii="Arial" w:hAnsi="Arial" w:cs="Arial"/>
          <w:sz w:val="20"/>
          <w:szCs w:val="20"/>
        </w:rPr>
        <w:t xml:space="preserve">The changing facility for use with your Staff Family Membership is the Village </w:t>
      </w:r>
      <w:r w:rsidR="0057400E">
        <w:rPr>
          <w:rFonts w:ascii="Arial" w:hAnsi="Arial" w:cs="Arial"/>
          <w:sz w:val="20"/>
          <w:szCs w:val="20"/>
        </w:rPr>
        <w:t>C</w:t>
      </w:r>
      <w:r w:rsidRPr="00160E8C">
        <w:rPr>
          <w:rFonts w:ascii="Arial" w:hAnsi="Arial" w:cs="Arial"/>
          <w:sz w:val="20"/>
          <w:szCs w:val="20"/>
        </w:rPr>
        <w:t>hang</w:t>
      </w:r>
      <w:r w:rsidR="0057400E">
        <w:rPr>
          <w:rFonts w:ascii="Arial" w:hAnsi="Arial" w:cs="Arial"/>
          <w:sz w:val="20"/>
          <w:szCs w:val="20"/>
        </w:rPr>
        <w:t xml:space="preserve">e </w:t>
      </w:r>
      <w:r w:rsidRPr="00160E8C">
        <w:rPr>
          <w:rFonts w:ascii="Arial" w:hAnsi="Arial" w:cs="Arial"/>
          <w:sz w:val="20"/>
          <w:szCs w:val="20"/>
        </w:rPr>
        <w:t>facilities which have showers, toilets</w:t>
      </w:r>
      <w:r>
        <w:rPr>
          <w:rFonts w:ascii="Arial" w:hAnsi="Arial" w:cs="Arial"/>
          <w:sz w:val="20"/>
          <w:szCs w:val="20"/>
        </w:rPr>
        <w:t xml:space="preserve"> and </w:t>
      </w:r>
      <w:r w:rsidRPr="00160E8C">
        <w:rPr>
          <w:rFonts w:ascii="Arial" w:hAnsi="Arial" w:cs="Arial"/>
          <w:sz w:val="20"/>
          <w:szCs w:val="20"/>
        </w:rPr>
        <w:t>lockers available.</w:t>
      </w:r>
      <w:r>
        <w:rPr>
          <w:rFonts w:ascii="Arial" w:hAnsi="Arial" w:cs="Arial"/>
          <w:sz w:val="20"/>
          <w:szCs w:val="20"/>
        </w:rPr>
        <w:t xml:space="preserve"> Lockers take £1 coins or trolley tokens.</w:t>
      </w:r>
    </w:p>
    <w:p w14:paraId="1372F9FA" w14:textId="77777777" w:rsidR="00C90F8B" w:rsidRPr="00160E8C" w:rsidRDefault="00C90F8B" w:rsidP="00C90F8B">
      <w:pPr>
        <w:spacing w:after="0" w:line="259" w:lineRule="auto"/>
        <w:contextualSpacing/>
        <w:jc w:val="both"/>
        <w:rPr>
          <w:rFonts w:ascii="Arial" w:hAnsi="Arial" w:cs="Arial"/>
          <w:sz w:val="20"/>
          <w:szCs w:val="20"/>
        </w:rPr>
      </w:pPr>
    </w:p>
    <w:p w14:paraId="45CD874B" w14:textId="5A315289" w:rsidR="00C90F8B" w:rsidRDefault="00C90F8B" w:rsidP="00C90F8B">
      <w:pPr>
        <w:spacing w:after="160" w:line="259" w:lineRule="auto"/>
        <w:jc w:val="both"/>
        <w:rPr>
          <w:rFonts w:ascii="Arial" w:hAnsi="Arial" w:cs="Arial"/>
          <w:sz w:val="20"/>
          <w:szCs w:val="20"/>
        </w:rPr>
      </w:pPr>
      <w:r w:rsidRPr="00160E8C">
        <w:rPr>
          <w:rFonts w:ascii="Arial" w:hAnsi="Arial" w:cs="Arial"/>
          <w:sz w:val="20"/>
          <w:szCs w:val="20"/>
        </w:rPr>
        <w:t xml:space="preserve">No personal belongings will be permitted into the </w:t>
      </w:r>
      <w:r>
        <w:rPr>
          <w:rFonts w:ascii="Arial" w:hAnsi="Arial" w:cs="Arial"/>
          <w:sz w:val="20"/>
          <w:szCs w:val="20"/>
        </w:rPr>
        <w:t xml:space="preserve">fitness suite or squash courts </w:t>
      </w:r>
      <w:r w:rsidRPr="00160E8C">
        <w:rPr>
          <w:rFonts w:ascii="Arial" w:hAnsi="Arial" w:cs="Arial"/>
          <w:sz w:val="20"/>
          <w:szCs w:val="20"/>
        </w:rPr>
        <w:t>– any such items will be asked to be moved or in the event they are left unattended will be removed by staff and placed in lost property.</w:t>
      </w:r>
    </w:p>
    <w:p w14:paraId="54D95B3A" w14:textId="77777777" w:rsidR="00430C95" w:rsidRPr="00F4600D" w:rsidRDefault="00430C95" w:rsidP="00560694">
      <w:pPr>
        <w:pStyle w:val="ListParagraph"/>
        <w:numPr>
          <w:ilvl w:val="0"/>
          <w:numId w:val="4"/>
        </w:numPr>
        <w:pBdr>
          <w:top w:val="nil"/>
          <w:left w:val="nil"/>
          <w:bottom w:val="nil"/>
          <w:right w:val="nil"/>
          <w:between w:val="nil"/>
        </w:pBd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Attire/Footwear</w:t>
      </w:r>
    </w:p>
    <w:p w14:paraId="37AB8928" w14:textId="09554DB5" w:rsidR="00430C95" w:rsidRPr="00430C95" w:rsidRDefault="00430C95" w:rsidP="00430C95">
      <w:pPr>
        <w:pBdr>
          <w:top w:val="nil"/>
          <w:left w:val="nil"/>
          <w:bottom w:val="nil"/>
          <w:right w:val="nil"/>
          <w:between w:val="nil"/>
        </w:pBdr>
        <w:spacing w:after="0" w:line="259" w:lineRule="auto"/>
        <w:jc w:val="both"/>
        <w:rPr>
          <w:rFonts w:ascii="Arial" w:hAnsi="Arial" w:cs="Arial"/>
          <w:color w:val="000000"/>
          <w:sz w:val="20"/>
          <w:szCs w:val="20"/>
        </w:rPr>
      </w:pPr>
      <w:r w:rsidRPr="00430C95">
        <w:rPr>
          <w:rFonts w:ascii="Arial" w:hAnsi="Arial" w:cs="Arial"/>
          <w:color w:val="000000"/>
          <w:sz w:val="20"/>
          <w:szCs w:val="20"/>
        </w:rPr>
        <w:t>You must wear appropriate clothing and shoes when ta</w:t>
      </w:r>
      <w:bookmarkStart w:id="2" w:name="_GoBack"/>
      <w:bookmarkEnd w:id="2"/>
      <w:r w:rsidRPr="00430C95">
        <w:rPr>
          <w:rFonts w:ascii="Arial" w:hAnsi="Arial" w:cs="Arial"/>
          <w:color w:val="000000"/>
          <w:sz w:val="20"/>
          <w:szCs w:val="20"/>
        </w:rPr>
        <w:t>king part in a sporting/fitness activity. No street/dress shoes, sandals or flip flops and no restrictive/heavy clothing, jeans or combat trousers are permitted</w:t>
      </w:r>
      <w:r>
        <w:rPr>
          <w:rFonts w:ascii="Arial" w:hAnsi="Arial" w:cs="Arial"/>
          <w:color w:val="000000"/>
          <w:sz w:val="20"/>
          <w:szCs w:val="20"/>
        </w:rPr>
        <w:t xml:space="preserve">. </w:t>
      </w:r>
      <w:r w:rsidRPr="00430C95">
        <w:rPr>
          <w:rFonts w:ascii="Arial" w:hAnsi="Arial" w:cs="Arial"/>
          <w:color w:val="000000"/>
          <w:sz w:val="20"/>
          <w:szCs w:val="20"/>
        </w:rPr>
        <w:t xml:space="preserve">You must wear non-marking souled footwear in the squash courts. </w:t>
      </w:r>
    </w:p>
    <w:p w14:paraId="4AB9956D" w14:textId="77777777" w:rsidR="00430C95" w:rsidRPr="00160E8C" w:rsidRDefault="00430C95" w:rsidP="00430C95">
      <w:pPr>
        <w:pBdr>
          <w:top w:val="nil"/>
          <w:left w:val="nil"/>
          <w:bottom w:val="nil"/>
          <w:right w:val="nil"/>
          <w:between w:val="nil"/>
        </w:pBdr>
        <w:spacing w:after="0" w:line="259" w:lineRule="auto"/>
        <w:jc w:val="both"/>
        <w:rPr>
          <w:rFonts w:ascii="Arial" w:hAnsi="Arial" w:cs="Arial"/>
          <w:color w:val="000000"/>
          <w:sz w:val="20"/>
          <w:szCs w:val="20"/>
        </w:rPr>
      </w:pPr>
    </w:p>
    <w:p w14:paraId="3138386C" w14:textId="13341208" w:rsidR="00430C95" w:rsidRDefault="00430C95" w:rsidP="00430C95">
      <w:pPr>
        <w:pBdr>
          <w:top w:val="nil"/>
          <w:left w:val="nil"/>
          <w:bottom w:val="nil"/>
          <w:right w:val="nil"/>
          <w:between w:val="nil"/>
        </w:pBdr>
        <w:spacing w:after="0" w:line="259" w:lineRule="auto"/>
        <w:jc w:val="both"/>
        <w:rPr>
          <w:rFonts w:ascii="Arial" w:hAnsi="Arial" w:cs="Arial"/>
          <w:color w:val="000000"/>
          <w:sz w:val="20"/>
          <w:szCs w:val="20"/>
        </w:rPr>
      </w:pPr>
      <w:r w:rsidRPr="00160E8C">
        <w:rPr>
          <w:rFonts w:ascii="Arial" w:hAnsi="Arial" w:cs="Arial"/>
          <w:color w:val="000000"/>
          <w:sz w:val="20"/>
          <w:szCs w:val="20"/>
        </w:rPr>
        <w:t xml:space="preserve">The University reserves the right to stop the session and/or ask anyone to leave if these rules are not adhered to. Wearing inappropriate clothing/footwear can cause damage to </w:t>
      </w:r>
      <w:r>
        <w:rPr>
          <w:rFonts w:ascii="Arial" w:hAnsi="Arial" w:cs="Arial"/>
          <w:color w:val="000000"/>
          <w:sz w:val="20"/>
          <w:szCs w:val="20"/>
        </w:rPr>
        <w:t xml:space="preserve">gym equipment, </w:t>
      </w:r>
      <w:r w:rsidRPr="00160E8C">
        <w:rPr>
          <w:rFonts w:ascii="Arial" w:hAnsi="Arial" w:cs="Arial"/>
          <w:color w:val="000000"/>
          <w:sz w:val="20"/>
          <w:szCs w:val="20"/>
        </w:rPr>
        <w:t>surface</w:t>
      </w:r>
      <w:r>
        <w:rPr>
          <w:rFonts w:ascii="Arial" w:hAnsi="Arial" w:cs="Arial"/>
          <w:color w:val="000000"/>
          <w:sz w:val="20"/>
          <w:szCs w:val="20"/>
        </w:rPr>
        <w:t>s</w:t>
      </w:r>
      <w:r w:rsidRPr="00160E8C">
        <w:rPr>
          <w:rFonts w:ascii="Arial" w:hAnsi="Arial" w:cs="Arial"/>
          <w:color w:val="000000"/>
          <w:sz w:val="20"/>
          <w:szCs w:val="20"/>
        </w:rPr>
        <w:t xml:space="preserve"> and injury to the person.</w:t>
      </w:r>
    </w:p>
    <w:p w14:paraId="4FA48B95" w14:textId="77777777" w:rsidR="00207FBF" w:rsidRDefault="00207FBF" w:rsidP="00430C95">
      <w:pPr>
        <w:pBdr>
          <w:top w:val="nil"/>
          <w:left w:val="nil"/>
          <w:bottom w:val="nil"/>
          <w:right w:val="nil"/>
          <w:between w:val="nil"/>
        </w:pBdr>
        <w:spacing w:after="0" w:line="259" w:lineRule="auto"/>
        <w:jc w:val="both"/>
        <w:rPr>
          <w:rFonts w:ascii="Arial" w:hAnsi="Arial" w:cs="Arial"/>
          <w:color w:val="000000"/>
          <w:sz w:val="20"/>
          <w:szCs w:val="20"/>
        </w:rPr>
      </w:pPr>
    </w:p>
    <w:tbl>
      <w:tblPr>
        <w:tblStyle w:val="TableGrid"/>
        <w:tblW w:w="9067" w:type="dxa"/>
        <w:tblLook w:val="04A0" w:firstRow="1" w:lastRow="0" w:firstColumn="1" w:lastColumn="0" w:noHBand="0" w:noVBand="1"/>
      </w:tblPr>
      <w:tblGrid>
        <w:gridCol w:w="2636"/>
        <w:gridCol w:w="2847"/>
        <w:gridCol w:w="3584"/>
      </w:tblGrid>
      <w:tr w:rsidR="00207FBF" w14:paraId="2DE0A42D" w14:textId="77777777" w:rsidTr="00207FBF">
        <w:trPr>
          <w:trHeight w:val="73"/>
        </w:trPr>
        <w:tc>
          <w:tcPr>
            <w:tcW w:w="2636" w:type="dxa"/>
          </w:tcPr>
          <w:p w14:paraId="2CC92F1D" w14:textId="77777777" w:rsidR="00207FBF" w:rsidRDefault="00207FBF" w:rsidP="00083050">
            <w:pPr>
              <w:spacing w:after="0"/>
              <w:jc w:val="both"/>
              <w:rPr>
                <w:rFonts w:ascii="Arial" w:hAnsi="Arial" w:cs="Arial"/>
                <w:b/>
                <w:color w:val="002060"/>
                <w:sz w:val="20"/>
                <w:szCs w:val="20"/>
                <w:u w:val="single"/>
              </w:rPr>
            </w:pPr>
            <w:r>
              <w:rPr>
                <w:rFonts w:ascii="Arial" w:hAnsi="Arial" w:cs="Arial"/>
                <w:b/>
                <w:color w:val="002060"/>
                <w:sz w:val="20"/>
                <w:szCs w:val="20"/>
                <w:u w:val="single"/>
              </w:rPr>
              <w:t>Playing Area</w:t>
            </w:r>
          </w:p>
        </w:tc>
        <w:tc>
          <w:tcPr>
            <w:tcW w:w="2847" w:type="dxa"/>
          </w:tcPr>
          <w:p w14:paraId="3D212AB3" w14:textId="77777777" w:rsidR="00207FBF" w:rsidRDefault="00207FBF" w:rsidP="00083050">
            <w:pPr>
              <w:spacing w:after="0"/>
              <w:jc w:val="both"/>
              <w:rPr>
                <w:rFonts w:ascii="Arial" w:hAnsi="Arial" w:cs="Arial"/>
                <w:b/>
                <w:color w:val="002060"/>
                <w:sz w:val="20"/>
                <w:szCs w:val="20"/>
                <w:u w:val="single"/>
              </w:rPr>
            </w:pPr>
            <w:r>
              <w:rPr>
                <w:rFonts w:ascii="Arial" w:hAnsi="Arial" w:cs="Arial"/>
                <w:b/>
                <w:color w:val="002060"/>
                <w:sz w:val="20"/>
                <w:szCs w:val="20"/>
                <w:u w:val="single"/>
              </w:rPr>
              <w:t>Acceptable Footwear</w:t>
            </w:r>
          </w:p>
        </w:tc>
        <w:tc>
          <w:tcPr>
            <w:tcW w:w="3584" w:type="dxa"/>
          </w:tcPr>
          <w:p w14:paraId="3C6FF396" w14:textId="77777777" w:rsidR="00207FBF" w:rsidRDefault="00207FBF" w:rsidP="00083050">
            <w:pPr>
              <w:spacing w:after="0"/>
              <w:jc w:val="both"/>
              <w:rPr>
                <w:rFonts w:ascii="Arial" w:hAnsi="Arial" w:cs="Arial"/>
                <w:b/>
                <w:color w:val="002060"/>
                <w:sz w:val="20"/>
                <w:szCs w:val="20"/>
                <w:u w:val="single"/>
              </w:rPr>
            </w:pPr>
            <w:r>
              <w:rPr>
                <w:rFonts w:ascii="Arial" w:hAnsi="Arial" w:cs="Arial"/>
                <w:b/>
                <w:color w:val="002060"/>
                <w:sz w:val="20"/>
                <w:szCs w:val="20"/>
                <w:u w:val="single"/>
              </w:rPr>
              <w:t>Not Acceptable Footwear*</w:t>
            </w:r>
          </w:p>
        </w:tc>
      </w:tr>
      <w:tr w:rsidR="00207FBF" w14:paraId="0E7597A3" w14:textId="77777777" w:rsidTr="00207FBF">
        <w:trPr>
          <w:trHeight w:val="210"/>
        </w:trPr>
        <w:tc>
          <w:tcPr>
            <w:tcW w:w="2636" w:type="dxa"/>
          </w:tcPr>
          <w:p w14:paraId="1E070E4B" w14:textId="6989CB8F" w:rsidR="00207FBF" w:rsidRPr="00721796" w:rsidRDefault="00207FBF" w:rsidP="00083050">
            <w:pPr>
              <w:spacing w:after="0"/>
              <w:rPr>
                <w:rFonts w:ascii="Arial" w:hAnsi="Arial" w:cs="Arial"/>
                <w:color w:val="002060"/>
                <w:sz w:val="20"/>
                <w:szCs w:val="20"/>
              </w:rPr>
            </w:pPr>
            <w:r>
              <w:rPr>
                <w:rFonts w:ascii="Arial" w:hAnsi="Arial" w:cs="Arial"/>
                <w:color w:val="002060"/>
                <w:sz w:val="20"/>
                <w:szCs w:val="20"/>
              </w:rPr>
              <w:t>Fitness Suite</w:t>
            </w:r>
          </w:p>
        </w:tc>
        <w:tc>
          <w:tcPr>
            <w:tcW w:w="2847" w:type="dxa"/>
          </w:tcPr>
          <w:p w14:paraId="0FBC12B7" w14:textId="27C8BB25" w:rsidR="00207FBF" w:rsidRPr="0078630C" w:rsidRDefault="00207FBF" w:rsidP="00083050">
            <w:pPr>
              <w:spacing w:after="0" w:line="259" w:lineRule="auto"/>
              <w:rPr>
                <w:rFonts w:ascii="Arial" w:hAnsi="Arial" w:cs="Arial"/>
                <w:color w:val="002060"/>
                <w:sz w:val="20"/>
                <w:szCs w:val="20"/>
              </w:rPr>
            </w:pPr>
            <w:r w:rsidRPr="0078630C">
              <w:rPr>
                <w:rFonts w:ascii="Arial" w:hAnsi="Arial" w:cs="Arial"/>
                <w:color w:val="002060"/>
                <w:sz w:val="20"/>
                <w:szCs w:val="20"/>
              </w:rPr>
              <w:t>Trainer</w:t>
            </w:r>
            <w:r>
              <w:rPr>
                <w:rFonts w:ascii="Arial" w:hAnsi="Arial" w:cs="Arial"/>
                <w:color w:val="002060"/>
                <w:sz w:val="20"/>
                <w:szCs w:val="20"/>
              </w:rPr>
              <w:t>s</w:t>
            </w:r>
          </w:p>
        </w:tc>
        <w:tc>
          <w:tcPr>
            <w:tcW w:w="3584" w:type="dxa"/>
          </w:tcPr>
          <w:p w14:paraId="3D26A430" w14:textId="2ED74236" w:rsidR="00207FBF" w:rsidRPr="0078630C" w:rsidRDefault="00207FBF" w:rsidP="00083050">
            <w:pPr>
              <w:spacing w:after="0" w:line="259" w:lineRule="auto"/>
              <w:rPr>
                <w:rFonts w:ascii="Arial" w:hAnsi="Arial" w:cs="Arial"/>
                <w:color w:val="002060"/>
                <w:sz w:val="20"/>
                <w:szCs w:val="20"/>
              </w:rPr>
            </w:pPr>
            <w:r>
              <w:rPr>
                <w:rFonts w:ascii="Arial" w:hAnsi="Arial" w:cs="Arial"/>
                <w:color w:val="002060"/>
                <w:sz w:val="20"/>
                <w:szCs w:val="20"/>
              </w:rPr>
              <w:t>Flip flops, open toed shoes heels</w:t>
            </w:r>
          </w:p>
        </w:tc>
      </w:tr>
      <w:tr w:rsidR="00207FBF" w14:paraId="081348DA" w14:textId="77777777" w:rsidTr="00207FBF">
        <w:trPr>
          <w:trHeight w:val="143"/>
        </w:trPr>
        <w:tc>
          <w:tcPr>
            <w:tcW w:w="2636" w:type="dxa"/>
          </w:tcPr>
          <w:p w14:paraId="11BBE548" w14:textId="77777777" w:rsidR="00207FBF" w:rsidRPr="00721796" w:rsidRDefault="00207FBF" w:rsidP="00083050">
            <w:pPr>
              <w:spacing w:after="0"/>
              <w:rPr>
                <w:rFonts w:ascii="Arial" w:hAnsi="Arial" w:cs="Arial"/>
                <w:color w:val="002060"/>
                <w:sz w:val="20"/>
                <w:szCs w:val="20"/>
              </w:rPr>
            </w:pPr>
            <w:r w:rsidRPr="00721796">
              <w:rPr>
                <w:rFonts w:ascii="Arial" w:hAnsi="Arial" w:cs="Arial"/>
                <w:color w:val="002060"/>
                <w:sz w:val="20"/>
                <w:szCs w:val="20"/>
              </w:rPr>
              <w:t>Squash Courts</w:t>
            </w:r>
          </w:p>
        </w:tc>
        <w:tc>
          <w:tcPr>
            <w:tcW w:w="2847" w:type="dxa"/>
          </w:tcPr>
          <w:p w14:paraId="7057B66C" w14:textId="77777777" w:rsidR="00207FBF" w:rsidRPr="0078630C" w:rsidRDefault="00207FBF" w:rsidP="00083050">
            <w:pPr>
              <w:spacing w:after="0"/>
              <w:rPr>
                <w:rFonts w:ascii="Arial" w:hAnsi="Arial" w:cs="Arial"/>
                <w:color w:val="002060"/>
                <w:sz w:val="20"/>
                <w:szCs w:val="20"/>
              </w:rPr>
            </w:pPr>
            <w:r w:rsidRPr="0078630C">
              <w:rPr>
                <w:rFonts w:ascii="Arial" w:hAnsi="Arial" w:cs="Arial"/>
                <w:color w:val="002060"/>
                <w:sz w:val="20"/>
                <w:szCs w:val="20"/>
              </w:rPr>
              <w:t>Non-marking soled trainers</w:t>
            </w:r>
          </w:p>
        </w:tc>
        <w:tc>
          <w:tcPr>
            <w:tcW w:w="3584" w:type="dxa"/>
          </w:tcPr>
          <w:p w14:paraId="6FFE4112" w14:textId="77777777" w:rsidR="00207FBF" w:rsidRPr="0078630C" w:rsidRDefault="00207FBF" w:rsidP="00083050">
            <w:pPr>
              <w:spacing w:after="0" w:line="259" w:lineRule="auto"/>
              <w:rPr>
                <w:rFonts w:ascii="Arial" w:hAnsi="Arial" w:cs="Arial"/>
                <w:color w:val="002060"/>
                <w:sz w:val="20"/>
                <w:szCs w:val="20"/>
              </w:rPr>
            </w:pPr>
            <w:r>
              <w:rPr>
                <w:rFonts w:ascii="Arial" w:hAnsi="Arial" w:cs="Arial"/>
                <w:color w:val="002060"/>
                <w:sz w:val="20"/>
                <w:szCs w:val="20"/>
              </w:rPr>
              <w:t>Marking</w:t>
            </w:r>
            <w:r w:rsidRPr="0078630C">
              <w:rPr>
                <w:rFonts w:ascii="Arial" w:hAnsi="Arial" w:cs="Arial"/>
                <w:color w:val="002060"/>
                <w:sz w:val="20"/>
                <w:szCs w:val="20"/>
              </w:rPr>
              <w:t xml:space="preserve"> soled trainers</w:t>
            </w:r>
          </w:p>
        </w:tc>
      </w:tr>
    </w:tbl>
    <w:p w14:paraId="7E74BBFF" w14:textId="5F5D2A55" w:rsidR="00240B85" w:rsidRPr="00207FBF" w:rsidRDefault="00240B85" w:rsidP="00430C95">
      <w:pPr>
        <w:pBdr>
          <w:top w:val="nil"/>
          <w:left w:val="nil"/>
          <w:bottom w:val="nil"/>
          <w:right w:val="nil"/>
          <w:between w:val="nil"/>
        </w:pBdr>
        <w:spacing w:after="0" w:line="259" w:lineRule="auto"/>
        <w:jc w:val="both"/>
        <w:rPr>
          <w:rFonts w:ascii="Arial" w:hAnsi="Arial" w:cs="Arial"/>
          <w:color w:val="000000"/>
          <w:sz w:val="10"/>
          <w:szCs w:val="20"/>
        </w:rPr>
      </w:pPr>
    </w:p>
    <w:p w14:paraId="1A44C577" w14:textId="2A6E199E" w:rsidR="00430C95" w:rsidRDefault="00207FBF" w:rsidP="00430C95">
      <w:pPr>
        <w:pBdr>
          <w:top w:val="nil"/>
          <w:left w:val="nil"/>
          <w:bottom w:val="nil"/>
          <w:right w:val="nil"/>
          <w:between w:val="nil"/>
        </w:pBdr>
        <w:spacing w:after="0" w:line="259" w:lineRule="auto"/>
        <w:jc w:val="both"/>
        <w:rPr>
          <w:rFonts w:ascii="Arial" w:hAnsi="Arial" w:cs="Arial"/>
          <w:color w:val="000000"/>
          <w:sz w:val="20"/>
          <w:szCs w:val="20"/>
        </w:rPr>
      </w:pPr>
      <w:r>
        <w:rPr>
          <w:rFonts w:ascii="Arial" w:hAnsi="Arial" w:cs="Arial"/>
          <w:color w:val="000000"/>
          <w:sz w:val="20"/>
          <w:szCs w:val="20"/>
        </w:rPr>
        <w:t>*Bare foot is not acceptable in any areas of the sports building – it is advisable to wear flip flops in the changing areas.</w:t>
      </w:r>
    </w:p>
    <w:p w14:paraId="5CD9805D" w14:textId="77777777" w:rsidR="00207FBF" w:rsidRPr="00430C95" w:rsidRDefault="00207FBF" w:rsidP="00430C95">
      <w:pPr>
        <w:pBdr>
          <w:top w:val="nil"/>
          <w:left w:val="nil"/>
          <w:bottom w:val="nil"/>
          <w:right w:val="nil"/>
          <w:between w:val="nil"/>
        </w:pBdr>
        <w:spacing w:after="0" w:line="259" w:lineRule="auto"/>
        <w:jc w:val="both"/>
        <w:rPr>
          <w:rFonts w:ascii="Arial" w:hAnsi="Arial" w:cs="Arial"/>
          <w:color w:val="000000"/>
          <w:sz w:val="20"/>
          <w:szCs w:val="20"/>
        </w:rPr>
      </w:pPr>
    </w:p>
    <w:p w14:paraId="368FEDD2" w14:textId="0A471451" w:rsidR="0057400E" w:rsidRPr="005A4631" w:rsidRDefault="00947460" w:rsidP="00560694">
      <w:pPr>
        <w:pStyle w:val="ListParagraph"/>
        <w:numPr>
          <w:ilvl w:val="0"/>
          <w:numId w:val="4"/>
        </w:numPr>
        <w:tabs>
          <w:tab w:val="left" w:pos="1390"/>
        </w:tabs>
        <w:spacing w:after="0"/>
        <w:jc w:val="both"/>
        <w:rPr>
          <w:rFonts w:ascii="Arial" w:hAnsi="Arial" w:cs="Arial"/>
          <w:b/>
          <w:color w:val="002060"/>
          <w:sz w:val="20"/>
          <w:szCs w:val="20"/>
          <w:u w:val="single"/>
        </w:rPr>
      </w:pPr>
      <w:r>
        <w:rPr>
          <w:rFonts w:ascii="Arial" w:hAnsi="Arial" w:cs="Arial"/>
          <w:b/>
          <w:color w:val="002060"/>
          <w:sz w:val="20"/>
          <w:szCs w:val="20"/>
          <w:u w:val="single"/>
        </w:rPr>
        <w:lastRenderedPageBreak/>
        <w:t>Fitness Suite</w:t>
      </w:r>
      <w:r w:rsidR="00C90F8B">
        <w:rPr>
          <w:rFonts w:ascii="Arial" w:hAnsi="Arial" w:cs="Arial"/>
          <w:b/>
          <w:color w:val="002060"/>
          <w:sz w:val="20"/>
          <w:szCs w:val="20"/>
          <w:u w:val="single"/>
        </w:rPr>
        <w:t xml:space="preserve"> Access</w:t>
      </w:r>
    </w:p>
    <w:p w14:paraId="78D14580" w14:textId="13DB6EEB" w:rsidR="005A4631" w:rsidRDefault="00947460" w:rsidP="005A4631">
      <w:pPr>
        <w:tabs>
          <w:tab w:val="left" w:pos="1390"/>
        </w:tabs>
        <w:spacing w:after="0"/>
        <w:jc w:val="both"/>
        <w:rPr>
          <w:rFonts w:ascii="Arial" w:hAnsi="Arial" w:cs="Arial"/>
          <w:sz w:val="20"/>
          <w:szCs w:val="20"/>
        </w:rPr>
      </w:pPr>
      <w:r w:rsidRPr="005A4631">
        <w:rPr>
          <w:rFonts w:ascii="Arial" w:hAnsi="Arial" w:cs="Arial"/>
          <w:sz w:val="20"/>
          <w:szCs w:val="20"/>
        </w:rPr>
        <w:t>You will need to scan your ID card on the fitness suite attendance scanner, located on the reception desk, to record your attendance</w:t>
      </w:r>
      <w:r w:rsidR="00C90F8B" w:rsidRPr="005A4631">
        <w:rPr>
          <w:rFonts w:ascii="Arial" w:hAnsi="Arial" w:cs="Arial"/>
          <w:sz w:val="20"/>
          <w:szCs w:val="20"/>
        </w:rPr>
        <w:t xml:space="preserve"> on each visit.</w:t>
      </w:r>
    </w:p>
    <w:p w14:paraId="643AD9BA" w14:textId="40BFA2CA" w:rsidR="005A4631" w:rsidRPr="00613E3F" w:rsidRDefault="005A4631" w:rsidP="005A4631">
      <w:pPr>
        <w:tabs>
          <w:tab w:val="left" w:pos="1390"/>
        </w:tabs>
        <w:spacing w:after="0"/>
        <w:jc w:val="both"/>
        <w:rPr>
          <w:rFonts w:ascii="Arial" w:hAnsi="Arial" w:cs="Arial"/>
          <w:sz w:val="10"/>
          <w:szCs w:val="20"/>
        </w:rPr>
      </w:pPr>
    </w:p>
    <w:p w14:paraId="12D500A5" w14:textId="24408799" w:rsidR="005A4631" w:rsidRPr="005A4631" w:rsidRDefault="00430C95" w:rsidP="005A4631">
      <w:pPr>
        <w:tabs>
          <w:tab w:val="left" w:pos="1390"/>
        </w:tabs>
        <w:spacing w:after="0"/>
        <w:jc w:val="both"/>
        <w:rPr>
          <w:rFonts w:ascii="Arial" w:hAnsi="Arial" w:cs="Arial"/>
          <w:sz w:val="20"/>
          <w:szCs w:val="20"/>
        </w:rPr>
      </w:pPr>
      <w:r>
        <w:rPr>
          <w:rFonts w:ascii="Arial" w:hAnsi="Arial" w:cs="Arial"/>
          <w:sz w:val="20"/>
          <w:szCs w:val="20"/>
        </w:rPr>
        <w:t xml:space="preserve">Adhere to our </w:t>
      </w:r>
      <w:r w:rsidR="005A4631">
        <w:rPr>
          <w:rFonts w:ascii="Arial" w:hAnsi="Arial" w:cs="Arial"/>
          <w:sz w:val="20"/>
          <w:szCs w:val="20"/>
        </w:rPr>
        <w:t>basic gym etiquette;</w:t>
      </w:r>
    </w:p>
    <w:p w14:paraId="71BFD148" w14:textId="77777777" w:rsidR="005A4631" w:rsidRDefault="005A4631" w:rsidP="005A4631">
      <w:pPr>
        <w:tabs>
          <w:tab w:val="left" w:pos="1390"/>
        </w:tabs>
        <w:spacing w:after="0"/>
        <w:jc w:val="both"/>
        <w:rPr>
          <w:rFonts w:ascii="Arial" w:hAnsi="Arial" w:cs="Arial"/>
          <w:sz w:val="20"/>
          <w:szCs w:val="20"/>
        </w:rPr>
      </w:pPr>
    </w:p>
    <w:p w14:paraId="5C6D1960" w14:textId="29CDA260" w:rsidR="005A4631" w:rsidRDefault="005A4631" w:rsidP="00560694">
      <w:pPr>
        <w:pStyle w:val="ListParagraph"/>
        <w:numPr>
          <w:ilvl w:val="0"/>
          <w:numId w:val="3"/>
        </w:numPr>
        <w:tabs>
          <w:tab w:val="left" w:pos="1390"/>
        </w:tabs>
        <w:spacing w:after="0"/>
        <w:jc w:val="both"/>
        <w:rPr>
          <w:rFonts w:ascii="Arial" w:hAnsi="Arial" w:cs="Arial"/>
          <w:sz w:val="20"/>
          <w:szCs w:val="20"/>
        </w:rPr>
      </w:pPr>
      <w:r>
        <w:rPr>
          <w:rFonts w:ascii="Arial" w:hAnsi="Arial" w:cs="Arial"/>
          <w:sz w:val="20"/>
          <w:szCs w:val="20"/>
        </w:rPr>
        <w:t>Wipe down equipment after use; m</w:t>
      </w:r>
      <w:r w:rsidRPr="0057400E">
        <w:rPr>
          <w:rFonts w:ascii="Arial" w:hAnsi="Arial" w:cs="Arial"/>
          <w:sz w:val="20"/>
          <w:szCs w:val="20"/>
        </w:rPr>
        <w:t>ultipurpose cleaning spray and cloths are left in the fitness suite for members to wipe down machines after use</w:t>
      </w:r>
      <w:r>
        <w:rPr>
          <w:rFonts w:ascii="Arial" w:hAnsi="Arial" w:cs="Arial"/>
          <w:sz w:val="20"/>
          <w:szCs w:val="20"/>
        </w:rPr>
        <w:t xml:space="preserve">. </w:t>
      </w:r>
      <w:r w:rsidRPr="0057400E">
        <w:rPr>
          <w:rFonts w:ascii="Arial" w:hAnsi="Arial" w:cs="Arial"/>
          <w:sz w:val="20"/>
          <w:szCs w:val="20"/>
        </w:rPr>
        <w:t>If these are not available ask a member of staff</w:t>
      </w:r>
    </w:p>
    <w:p w14:paraId="348119A4" w14:textId="52B92F10" w:rsidR="00C90F8B" w:rsidRDefault="005A4631" w:rsidP="00560694">
      <w:pPr>
        <w:pStyle w:val="ListParagraph"/>
        <w:numPr>
          <w:ilvl w:val="0"/>
          <w:numId w:val="3"/>
        </w:numPr>
        <w:tabs>
          <w:tab w:val="left" w:pos="1390"/>
        </w:tabs>
        <w:spacing w:after="0"/>
        <w:jc w:val="both"/>
        <w:rPr>
          <w:rFonts w:ascii="Arial" w:hAnsi="Arial" w:cs="Arial"/>
          <w:sz w:val="20"/>
          <w:szCs w:val="20"/>
        </w:rPr>
      </w:pPr>
      <w:r>
        <w:rPr>
          <w:rFonts w:ascii="Arial" w:hAnsi="Arial" w:cs="Arial"/>
          <w:sz w:val="20"/>
          <w:szCs w:val="20"/>
        </w:rPr>
        <w:t xml:space="preserve">Re-rack weights; all weights/loose equipment </w:t>
      </w:r>
      <w:r w:rsidR="00C90F8B" w:rsidRPr="005A4631">
        <w:rPr>
          <w:rFonts w:ascii="Arial" w:hAnsi="Arial" w:cs="Arial"/>
          <w:sz w:val="20"/>
          <w:szCs w:val="20"/>
        </w:rPr>
        <w:t xml:space="preserve">should be returned to their </w:t>
      </w:r>
      <w:r>
        <w:rPr>
          <w:rFonts w:ascii="Arial" w:hAnsi="Arial" w:cs="Arial"/>
          <w:sz w:val="20"/>
          <w:szCs w:val="20"/>
        </w:rPr>
        <w:t xml:space="preserve">designated </w:t>
      </w:r>
      <w:r w:rsidR="00C90F8B" w:rsidRPr="005A4631">
        <w:rPr>
          <w:rFonts w:ascii="Arial" w:hAnsi="Arial" w:cs="Arial"/>
          <w:sz w:val="20"/>
          <w:szCs w:val="20"/>
        </w:rPr>
        <w:t>storage areas when finished with</w:t>
      </w:r>
      <w:r>
        <w:rPr>
          <w:rFonts w:ascii="Arial" w:hAnsi="Arial" w:cs="Arial"/>
          <w:sz w:val="20"/>
          <w:szCs w:val="20"/>
        </w:rPr>
        <w:t>; d</w:t>
      </w:r>
      <w:r w:rsidR="00C90F8B" w:rsidRPr="005A4631">
        <w:rPr>
          <w:rFonts w:ascii="Arial" w:hAnsi="Arial" w:cs="Arial"/>
          <w:sz w:val="20"/>
          <w:szCs w:val="20"/>
        </w:rPr>
        <w:t>o not leave weights on machines/floors where they can become an inconvenience for other users or a tripping hazard</w:t>
      </w:r>
    </w:p>
    <w:p w14:paraId="637BA5F4" w14:textId="59A7C4AC" w:rsidR="007F713A" w:rsidRPr="007F713A" w:rsidRDefault="005A4631" w:rsidP="00560694">
      <w:pPr>
        <w:pStyle w:val="ListParagraph"/>
        <w:numPr>
          <w:ilvl w:val="0"/>
          <w:numId w:val="3"/>
        </w:numPr>
        <w:tabs>
          <w:tab w:val="left" w:pos="1390"/>
        </w:tabs>
        <w:spacing w:after="0"/>
        <w:jc w:val="both"/>
        <w:rPr>
          <w:rFonts w:ascii="Arial" w:hAnsi="Arial" w:cs="Arial"/>
          <w:sz w:val="20"/>
          <w:szCs w:val="20"/>
        </w:rPr>
      </w:pPr>
      <w:r>
        <w:rPr>
          <w:rFonts w:ascii="Arial" w:hAnsi="Arial" w:cs="Arial"/>
          <w:sz w:val="20"/>
          <w:szCs w:val="20"/>
        </w:rPr>
        <w:t xml:space="preserve">Limit rest time between sets; </w:t>
      </w:r>
      <w:r w:rsidRPr="005A4631">
        <w:rPr>
          <w:rFonts w:ascii="Arial" w:hAnsi="Arial" w:cs="Arial"/>
          <w:sz w:val="20"/>
          <w:szCs w:val="20"/>
        </w:rPr>
        <w:t>take breaks between sets but be mindful of how long you are resting especially with popular equipment. If you need to take longer rests consider working in with other members.</w:t>
      </w:r>
      <w:r w:rsidR="007F713A">
        <w:rPr>
          <w:rFonts w:ascii="Arial" w:hAnsi="Arial" w:cs="Arial"/>
          <w:sz w:val="20"/>
          <w:szCs w:val="20"/>
        </w:rPr>
        <w:t xml:space="preserve"> </w:t>
      </w:r>
      <w:r w:rsidR="007F713A" w:rsidRPr="0057400E">
        <w:rPr>
          <w:rFonts w:ascii="Arial" w:hAnsi="Arial" w:cs="Arial"/>
          <w:sz w:val="20"/>
          <w:szCs w:val="20"/>
        </w:rPr>
        <w:t>Mobile phones should not be used to take calls</w:t>
      </w:r>
      <w:r w:rsidR="007F713A">
        <w:rPr>
          <w:rFonts w:ascii="Arial" w:hAnsi="Arial" w:cs="Arial"/>
          <w:sz w:val="20"/>
          <w:szCs w:val="20"/>
        </w:rPr>
        <w:t xml:space="preserve"> i</w:t>
      </w:r>
      <w:r w:rsidR="007F713A" w:rsidRPr="0057400E">
        <w:rPr>
          <w:rFonts w:ascii="Arial" w:hAnsi="Arial" w:cs="Arial"/>
          <w:sz w:val="20"/>
          <w:szCs w:val="20"/>
        </w:rPr>
        <w:t>n the fitness suite</w:t>
      </w:r>
      <w:r w:rsidR="007F713A">
        <w:rPr>
          <w:rFonts w:ascii="Arial" w:hAnsi="Arial" w:cs="Arial"/>
          <w:sz w:val="20"/>
          <w:szCs w:val="20"/>
        </w:rPr>
        <w:t>.</w:t>
      </w:r>
    </w:p>
    <w:p w14:paraId="4C187F62" w14:textId="517BBBA0" w:rsidR="005A4631" w:rsidRDefault="005A4631"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Be mindful of your surroundings; pay attention to where you set up your workout routine – are you blocking access to equipment, doorways. Don’t drop weights or use equipment in a way that could be disruptive to those around you and on the floor beneath you.</w:t>
      </w:r>
    </w:p>
    <w:p w14:paraId="12D9CFDB" w14:textId="145A0EAA" w:rsidR="005A4631" w:rsidRDefault="005A4631"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Time spent on cardio machines; avoid extended period of times especially during peak times and adjust settings when you finish.</w:t>
      </w:r>
    </w:p>
    <w:p w14:paraId="5DF13F56" w14:textId="570518DF" w:rsidR="007F713A" w:rsidRDefault="007F713A"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Maintain a respectful volume level, especially if working out in a group, this can be distracting for other users.</w:t>
      </w:r>
    </w:p>
    <w:p w14:paraId="7998052A" w14:textId="6A3C7410" w:rsidR="007F713A" w:rsidRDefault="007F713A"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Ask permission before taking equipment if someone else is already using it, politely ask if they have nearly finished or ask if you can share the equipment and also be respectful if someone asks these questions of you.</w:t>
      </w:r>
    </w:p>
    <w:p w14:paraId="2C3D6A19" w14:textId="04B75C47" w:rsidR="00613E3F" w:rsidRPr="00613E3F" w:rsidRDefault="00613E3F" w:rsidP="00613E3F">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Capturing images of other people is an invasion of privacy, the use of equipment taking videos/photos is strictly prohibited in all Hope Park Sports’ facilities.</w:t>
      </w:r>
    </w:p>
    <w:p w14:paraId="7BD4B3EA" w14:textId="38CB6044" w:rsidR="007F713A" w:rsidRPr="00430C95" w:rsidRDefault="007F713A" w:rsidP="00560694">
      <w:pPr>
        <w:pStyle w:val="ListParagraph"/>
        <w:numPr>
          <w:ilvl w:val="0"/>
          <w:numId w:val="3"/>
        </w:numPr>
        <w:tabs>
          <w:tab w:val="left" w:pos="1390"/>
        </w:tabs>
        <w:spacing w:after="0"/>
        <w:rPr>
          <w:rFonts w:ascii="Arial" w:hAnsi="Arial" w:cs="Arial"/>
          <w:sz w:val="20"/>
          <w:szCs w:val="20"/>
        </w:rPr>
      </w:pPr>
      <w:r>
        <w:rPr>
          <w:rFonts w:ascii="Arial" w:hAnsi="Arial" w:cs="Arial"/>
          <w:sz w:val="20"/>
          <w:szCs w:val="20"/>
        </w:rPr>
        <w:t>Be courteous and friendly to other gym users; a friendly smile and hello can go a long way.</w:t>
      </w:r>
    </w:p>
    <w:p w14:paraId="514FB897" w14:textId="77777777" w:rsidR="00947460" w:rsidRPr="00947460" w:rsidRDefault="00947460" w:rsidP="00947460">
      <w:pPr>
        <w:tabs>
          <w:tab w:val="left" w:pos="1390"/>
        </w:tabs>
        <w:spacing w:after="0"/>
        <w:jc w:val="both"/>
        <w:rPr>
          <w:rFonts w:ascii="Arial" w:hAnsi="Arial" w:cs="Arial"/>
          <w:b/>
          <w:color w:val="002060"/>
          <w:sz w:val="20"/>
          <w:szCs w:val="20"/>
          <w:u w:val="single"/>
        </w:rPr>
      </w:pPr>
    </w:p>
    <w:p w14:paraId="5573FCFE" w14:textId="3B4B7A75" w:rsidR="00F33790" w:rsidRPr="007F713A" w:rsidRDefault="0011116C" w:rsidP="00560694">
      <w:pPr>
        <w:pStyle w:val="ListParagraph"/>
        <w:numPr>
          <w:ilvl w:val="0"/>
          <w:numId w:val="4"/>
        </w:numPr>
        <w:tabs>
          <w:tab w:val="left" w:pos="1390"/>
        </w:tabs>
        <w:spacing w:after="0"/>
        <w:jc w:val="both"/>
        <w:rPr>
          <w:rFonts w:ascii="Arial" w:hAnsi="Arial" w:cs="Arial"/>
          <w:b/>
          <w:color w:val="002060"/>
          <w:sz w:val="20"/>
          <w:szCs w:val="20"/>
          <w:u w:val="single"/>
        </w:rPr>
      </w:pPr>
      <w:r>
        <w:rPr>
          <w:rFonts w:ascii="Arial" w:hAnsi="Arial" w:cs="Arial"/>
          <w:b/>
          <w:color w:val="002060"/>
          <w:sz w:val="20"/>
          <w:szCs w:val="20"/>
          <w:u w:val="single"/>
        </w:rPr>
        <w:t xml:space="preserve">Squash Court </w:t>
      </w:r>
      <w:r w:rsidR="005C56B8" w:rsidRPr="00F4600D">
        <w:rPr>
          <w:rFonts w:ascii="Arial" w:hAnsi="Arial" w:cs="Arial"/>
          <w:b/>
          <w:color w:val="002060"/>
          <w:sz w:val="20"/>
          <w:szCs w:val="20"/>
          <w:u w:val="single"/>
        </w:rPr>
        <w:t>Booking</w:t>
      </w:r>
      <w:r w:rsidR="00145846">
        <w:rPr>
          <w:rFonts w:ascii="Arial" w:hAnsi="Arial" w:cs="Arial"/>
          <w:b/>
          <w:color w:val="002060"/>
          <w:sz w:val="20"/>
          <w:szCs w:val="20"/>
          <w:u w:val="single"/>
        </w:rPr>
        <w:t>s</w:t>
      </w:r>
    </w:p>
    <w:p w14:paraId="72163640" w14:textId="4F2CAAAD" w:rsidR="0057400E" w:rsidRPr="007F713A" w:rsidRDefault="0011116C" w:rsidP="007F713A">
      <w:pPr>
        <w:spacing w:after="160" w:line="259" w:lineRule="auto"/>
        <w:rPr>
          <w:rFonts w:ascii="Arial" w:hAnsi="Arial" w:cs="Arial"/>
          <w:sz w:val="20"/>
          <w:szCs w:val="20"/>
        </w:rPr>
      </w:pPr>
      <w:r w:rsidRPr="007F713A">
        <w:rPr>
          <w:rFonts w:ascii="Arial" w:hAnsi="Arial" w:cs="Arial"/>
          <w:sz w:val="20"/>
          <w:szCs w:val="20"/>
        </w:rPr>
        <w:t>Bookings can be made via the reception desk or telephone</w:t>
      </w:r>
      <w:r w:rsidR="007F713A">
        <w:rPr>
          <w:rFonts w:ascii="Arial" w:hAnsi="Arial" w:cs="Arial"/>
          <w:sz w:val="20"/>
          <w:szCs w:val="20"/>
        </w:rPr>
        <w:t xml:space="preserve">, </w:t>
      </w:r>
      <w:r w:rsidRPr="007F713A">
        <w:rPr>
          <w:rFonts w:ascii="Arial" w:hAnsi="Arial" w:cs="Arial"/>
          <w:sz w:val="20"/>
          <w:szCs w:val="20"/>
        </w:rPr>
        <w:t>up to 7 days in advance; on the day bookings are not permitted</w:t>
      </w:r>
      <w:r w:rsidR="00145846" w:rsidRPr="007F713A">
        <w:rPr>
          <w:rFonts w:ascii="Arial" w:hAnsi="Arial" w:cs="Arial"/>
          <w:sz w:val="20"/>
          <w:szCs w:val="20"/>
        </w:rPr>
        <w:t>.</w:t>
      </w:r>
    </w:p>
    <w:p w14:paraId="15F5AEE9" w14:textId="77777777" w:rsidR="0057400E" w:rsidRPr="007F713A" w:rsidRDefault="00145846" w:rsidP="00560694">
      <w:pPr>
        <w:pStyle w:val="ListParagraph"/>
        <w:numPr>
          <w:ilvl w:val="0"/>
          <w:numId w:val="5"/>
        </w:numPr>
        <w:spacing w:after="160" w:line="259" w:lineRule="auto"/>
        <w:rPr>
          <w:rFonts w:ascii="Arial" w:hAnsi="Arial" w:cs="Arial"/>
          <w:sz w:val="20"/>
          <w:szCs w:val="20"/>
        </w:rPr>
      </w:pPr>
      <w:r w:rsidRPr="007F713A">
        <w:rPr>
          <w:rFonts w:ascii="Arial" w:hAnsi="Arial" w:cs="Arial"/>
          <w:sz w:val="20"/>
          <w:szCs w:val="20"/>
        </w:rPr>
        <w:t>Sessions run from on top of the hour and last for a duration of 55 minutes:</w:t>
      </w:r>
    </w:p>
    <w:p w14:paraId="5C7F0EF3" w14:textId="232CF2D2" w:rsidR="0057400E" w:rsidRPr="007F713A" w:rsidRDefault="00145846" w:rsidP="00560694">
      <w:pPr>
        <w:pStyle w:val="ListParagraph"/>
        <w:numPr>
          <w:ilvl w:val="0"/>
          <w:numId w:val="5"/>
        </w:numPr>
        <w:spacing w:after="160" w:line="259" w:lineRule="auto"/>
        <w:rPr>
          <w:rFonts w:ascii="Arial" w:hAnsi="Arial" w:cs="Arial"/>
          <w:sz w:val="20"/>
          <w:szCs w:val="20"/>
        </w:rPr>
      </w:pPr>
      <w:r w:rsidRPr="007F713A">
        <w:rPr>
          <w:rFonts w:ascii="Arial" w:hAnsi="Arial" w:cs="Arial"/>
          <w:sz w:val="20"/>
          <w:szCs w:val="20"/>
        </w:rPr>
        <w:t>Equipment can be loaned from reception desk;</w:t>
      </w:r>
    </w:p>
    <w:p w14:paraId="0E6C21FB" w14:textId="6DB0CA91" w:rsidR="0057400E" w:rsidRPr="0057400E" w:rsidRDefault="0057400E" w:rsidP="00560694">
      <w:pPr>
        <w:pStyle w:val="ListParagraph"/>
        <w:numPr>
          <w:ilvl w:val="1"/>
          <w:numId w:val="2"/>
        </w:numPr>
        <w:spacing w:after="160" w:line="259" w:lineRule="auto"/>
        <w:rPr>
          <w:rFonts w:ascii="Arial" w:hAnsi="Arial" w:cs="Arial"/>
          <w:sz w:val="20"/>
          <w:szCs w:val="20"/>
        </w:rPr>
      </w:pPr>
      <w:r w:rsidRPr="0057400E">
        <w:rPr>
          <w:rFonts w:ascii="Arial" w:hAnsi="Arial" w:cs="Arial"/>
          <w:sz w:val="20"/>
          <w:szCs w:val="20"/>
        </w:rPr>
        <w:t>items not returned or returned damaged as a result of negligence will be charged for as set out on the T&amp;Cs</w:t>
      </w:r>
    </w:p>
    <w:p w14:paraId="299D8229" w14:textId="77777777" w:rsidR="0057400E" w:rsidRPr="007F713A" w:rsidRDefault="00145846" w:rsidP="00560694">
      <w:pPr>
        <w:pStyle w:val="ListParagraph"/>
        <w:numPr>
          <w:ilvl w:val="0"/>
          <w:numId w:val="6"/>
        </w:numPr>
        <w:spacing w:after="160" w:line="259" w:lineRule="auto"/>
        <w:rPr>
          <w:rFonts w:ascii="Arial" w:hAnsi="Arial" w:cs="Arial"/>
          <w:sz w:val="20"/>
          <w:szCs w:val="20"/>
        </w:rPr>
      </w:pPr>
      <w:r w:rsidRPr="007F713A">
        <w:rPr>
          <w:rFonts w:ascii="Arial" w:hAnsi="Arial" w:cs="Arial"/>
          <w:sz w:val="20"/>
          <w:szCs w:val="20"/>
        </w:rPr>
        <w:t>Maximum number of players per court is 2.</w:t>
      </w:r>
    </w:p>
    <w:p w14:paraId="75489DA7" w14:textId="77777777" w:rsidR="0057400E" w:rsidRPr="007F713A" w:rsidRDefault="0011116C" w:rsidP="00560694">
      <w:pPr>
        <w:pStyle w:val="ListParagraph"/>
        <w:numPr>
          <w:ilvl w:val="0"/>
          <w:numId w:val="6"/>
        </w:numPr>
        <w:spacing w:after="160" w:line="259" w:lineRule="auto"/>
        <w:rPr>
          <w:rFonts w:ascii="Arial" w:hAnsi="Arial" w:cs="Arial"/>
          <w:sz w:val="20"/>
          <w:szCs w:val="20"/>
        </w:rPr>
      </w:pPr>
      <w:r w:rsidRPr="007F713A">
        <w:rPr>
          <w:rFonts w:ascii="Arial" w:hAnsi="Arial" w:cs="Arial"/>
          <w:sz w:val="20"/>
          <w:szCs w:val="20"/>
        </w:rPr>
        <w:t>All players must be registered members of the Sports Complex or Staff Family Membership Schemes</w:t>
      </w:r>
      <w:r w:rsidR="00145846" w:rsidRPr="007F713A">
        <w:rPr>
          <w:rFonts w:ascii="Arial" w:hAnsi="Arial" w:cs="Arial"/>
          <w:sz w:val="20"/>
          <w:szCs w:val="20"/>
        </w:rPr>
        <w:t xml:space="preserve">; </w:t>
      </w:r>
    </w:p>
    <w:p w14:paraId="1C3FABD5" w14:textId="44185A2F" w:rsidR="0011116C" w:rsidRPr="0057400E" w:rsidRDefault="00145846" w:rsidP="00560694">
      <w:pPr>
        <w:pStyle w:val="ListParagraph"/>
        <w:numPr>
          <w:ilvl w:val="1"/>
          <w:numId w:val="2"/>
        </w:numPr>
        <w:spacing w:after="160" w:line="259" w:lineRule="auto"/>
        <w:rPr>
          <w:rFonts w:ascii="Arial" w:hAnsi="Arial" w:cs="Arial"/>
          <w:sz w:val="20"/>
          <w:szCs w:val="20"/>
        </w:rPr>
      </w:pPr>
      <w:r w:rsidRPr="0057400E">
        <w:rPr>
          <w:rFonts w:ascii="Arial" w:hAnsi="Arial" w:cs="Arial"/>
          <w:sz w:val="20"/>
          <w:szCs w:val="20"/>
        </w:rPr>
        <w:t xml:space="preserve">names </w:t>
      </w:r>
      <w:r w:rsidR="0011116C" w:rsidRPr="0057400E">
        <w:rPr>
          <w:rFonts w:ascii="Arial" w:hAnsi="Arial" w:cs="Arial"/>
          <w:sz w:val="20"/>
          <w:szCs w:val="20"/>
        </w:rPr>
        <w:t>of both players must be given at time of booking.</w:t>
      </w:r>
    </w:p>
    <w:p w14:paraId="54454CD6" w14:textId="77777777" w:rsidR="007F713A" w:rsidRDefault="0011116C" w:rsidP="00560694">
      <w:pPr>
        <w:pStyle w:val="ListParagraph"/>
        <w:numPr>
          <w:ilvl w:val="0"/>
          <w:numId w:val="7"/>
        </w:numPr>
        <w:spacing w:after="160" w:line="259" w:lineRule="auto"/>
        <w:rPr>
          <w:rFonts w:ascii="Arial" w:hAnsi="Arial" w:cs="Arial"/>
          <w:sz w:val="20"/>
          <w:szCs w:val="20"/>
        </w:rPr>
      </w:pPr>
      <w:r w:rsidRPr="007F713A">
        <w:rPr>
          <w:rFonts w:ascii="Arial" w:hAnsi="Arial" w:cs="Arial"/>
          <w:sz w:val="20"/>
          <w:szCs w:val="20"/>
        </w:rPr>
        <w:t>On arrival all players must report attendance to the reception desk</w:t>
      </w:r>
    </w:p>
    <w:p w14:paraId="709C55C1" w14:textId="77777777" w:rsidR="007F713A" w:rsidRDefault="005C56B8" w:rsidP="00560694">
      <w:pPr>
        <w:pStyle w:val="ListParagraph"/>
        <w:numPr>
          <w:ilvl w:val="0"/>
          <w:numId w:val="7"/>
        </w:numPr>
        <w:spacing w:after="160" w:line="259" w:lineRule="auto"/>
        <w:rPr>
          <w:rFonts w:ascii="Arial" w:hAnsi="Arial" w:cs="Arial"/>
          <w:sz w:val="20"/>
          <w:szCs w:val="20"/>
        </w:rPr>
      </w:pPr>
      <w:r w:rsidRPr="007F713A">
        <w:rPr>
          <w:rFonts w:ascii="Arial" w:hAnsi="Arial" w:cs="Arial"/>
          <w:sz w:val="20"/>
          <w:szCs w:val="20"/>
        </w:rPr>
        <w:t xml:space="preserve">Access to the facility area you have booked will be granted at the agreed start time of your booking. </w:t>
      </w:r>
    </w:p>
    <w:p w14:paraId="49299F8B" w14:textId="0A6346F4" w:rsidR="00F33790" w:rsidRDefault="005C56B8" w:rsidP="00560694">
      <w:pPr>
        <w:pStyle w:val="ListParagraph"/>
        <w:numPr>
          <w:ilvl w:val="0"/>
          <w:numId w:val="7"/>
        </w:numPr>
        <w:spacing w:after="160" w:line="259" w:lineRule="auto"/>
        <w:rPr>
          <w:rFonts w:ascii="Arial" w:hAnsi="Arial" w:cs="Arial"/>
          <w:sz w:val="20"/>
          <w:szCs w:val="20"/>
        </w:rPr>
      </w:pPr>
      <w:r w:rsidRPr="007F713A">
        <w:rPr>
          <w:rFonts w:ascii="Arial" w:hAnsi="Arial" w:cs="Arial"/>
          <w:sz w:val="20"/>
          <w:szCs w:val="20"/>
        </w:rPr>
        <w:t>You must ensure the booking does not over-run your allocated times:</w:t>
      </w:r>
    </w:p>
    <w:p w14:paraId="1DA5C719" w14:textId="77777777" w:rsidR="007F713A" w:rsidRPr="007F713A" w:rsidRDefault="007F713A" w:rsidP="007F713A">
      <w:pPr>
        <w:pStyle w:val="ListParagraph"/>
        <w:spacing w:after="160" w:line="259" w:lineRule="auto"/>
        <w:rPr>
          <w:rFonts w:ascii="Arial" w:hAnsi="Arial" w:cs="Arial"/>
          <w:sz w:val="20"/>
          <w:szCs w:val="20"/>
        </w:rPr>
      </w:pPr>
    </w:p>
    <w:p w14:paraId="4434A6BA" w14:textId="454E48A0" w:rsidR="00947460" w:rsidRPr="007F713A" w:rsidRDefault="00145846" w:rsidP="00560694">
      <w:pPr>
        <w:pStyle w:val="ListParagraph"/>
        <w:numPr>
          <w:ilvl w:val="0"/>
          <w:numId w:val="4"/>
        </w:numPr>
        <w:spacing w:after="0"/>
        <w:jc w:val="both"/>
        <w:rPr>
          <w:rFonts w:ascii="Arial" w:hAnsi="Arial" w:cs="Arial"/>
          <w:b/>
          <w:color w:val="002060"/>
          <w:sz w:val="20"/>
          <w:szCs w:val="20"/>
          <w:u w:val="single"/>
        </w:rPr>
      </w:pPr>
      <w:r>
        <w:rPr>
          <w:rFonts w:ascii="Arial" w:hAnsi="Arial" w:cs="Arial"/>
          <w:b/>
          <w:color w:val="002060"/>
          <w:sz w:val="20"/>
          <w:szCs w:val="20"/>
          <w:u w:val="single"/>
        </w:rPr>
        <w:t>Electrical Items</w:t>
      </w:r>
    </w:p>
    <w:p w14:paraId="42072FC1" w14:textId="360DA30B" w:rsidR="00F33790" w:rsidRPr="007F713A" w:rsidRDefault="00947460" w:rsidP="007F713A">
      <w:pPr>
        <w:spacing w:after="0"/>
        <w:jc w:val="both"/>
        <w:rPr>
          <w:rFonts w:ascii="Arial" w:hAnsi="Arial" w:cs="Arial"/>
          <w:sz w:val="20"/>
          <w:szCs w:val="20"/>
        </w:rPr>
      </w:pPr>
      <w:r w:rsidRPr="007F713A">
        <w:rPr>
          <w:rFonts w:ascii="Arial" w:hAnsi="Arial" w:cs="Arial"/>
          <w:sz w:val="20"/>
          <w:szCs w:val="20"/>
        </w:rPr>
        <w:t>Electrical items such as mobile phones/iPads/laptops/music speakers are not to be charged at Hope Park Sports unless the appropriate PAT checks have been carried out and approval has been sought from Hope Park Sports’ staff.</w:t>
      </w:r>
    </w:p>
    <w:p w14:paraId="578E0202" w14:textId="77777777" w:rsidR="00B82854" w:rsidRPr="00160E8C" w:rsidRDefault="00B82854" w:rsidP="00555A0E">
      <w:pPr>
        <w:pStyle w:val="ListParagraph"/>
        <w:pBdr>
          <w:top w:val="nil"/>
          <w:left w:val="nil"/>
          <w:bottom w:val="nil"/>
          <w:right w:val="nil"/>
          <w:between w:val="nil"/>
        </w:pBdr>
        <w:spacing w:after="0" w:line="259" w:lineRule="auto"/>
        <w:jc w:val="both"/>
        <w:rPr>
          <w:rFonts w:ascii="Arial" w:hAnsi="Arial" w:cs="Arial"/>
          <w:color w:val="000000"/>
          <w:sz w:val="20"/>
          <w:szCs w:val="20"/>
        </w:rPr>
      </w:pPr>
    </w:p>
    <w:p w14:paraId="5FF91C95" w14:textId="464B96CC" w:rsidR="00F33790" w:rsidRPr="007F713A" w:rsidRDefault="00117E7C"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Fire Safety</w:t>
      </w:r>
    </w:p>
    <w:p w14:paraId="1F94A077" w14:textId="4C29385F" w:rsidR="00664BAC" w:rsidRPr="007F713A" w:rsidRDefault="00117E7C" w:rsidP="007F713A">
      <w:pPr>
        <w:pBdr>
          <w:top w:val="nil"/>
          <w:left w:val="nil"/>
          <w:bottom w:val="nil"/>
          <w:right w:val="nil"/>
          <w:between w:val="nil"/>
        </w:pBdr>
        <w:spacing w:after="0" w:line="240" w:lineRule="auto"/>
        <w:jc w:val="both"/>
        <w:rPr>
          <w:rFonts w:ascii="Arial" w:hAnsi="Arial" w:cs="Arial"/>
          <w:sz w:val="20"/>
          <w:szCs w:val="20"/>
        </w:rPr>
      </w:pPr>
      <w:r w:rsidRPr="007F713A">
        <w:rPr>
          <w:rFonts w:ascii="Arial" w:hAnsi="Arial" w:cs="Arial"/>
          <w:color w:val="000000"/>
          <w:sz w:val="20"/>
          <w:szCs w:val="20"/>
        </w:rPr>
        <w:t xml:space="preserve">Please be aware that our fire alarm system is checked on a regular basis; therefore, please ensure that all </w:t>
      </w:r>
      <w:r w:rsidR="007D0DC8" w:rsidRPr="007F713A">
        <w:rPr>
          <w:rFonts w:ascii="Arial" w:hAnsi="Arial" w:cs="Arial"/>
          <w:color w:val="000000"/>
          <w:sz w:val="20"/>
          <w:szCs w:val="20"/>
        </w:rPr>
        <w:t>p</w:t>
      </w:r>
      <w:r w:rsidR="005436C5" w:rsidRPr="007F713A">
        <w:rPr>
          <w:rFonts w:ascii="Arial" w:hAnsi="Arial" w:cs="Arial"/>
          <w:color w:val="000000"/>
          <w:sz w:val="20"/>
          <w:szCs w:val="20"/>
        </w:rPr>
        <w:t>articipants</w:t>
      </w:r>
      <w:r w:rsidRPr="007F713A">
        <w:rPr>
          <w:rFonts w:ascii="Arial" w:hAnsi="Arial" w:cs="Arial"/>
          <w:color w:val="000000"/>
          <w:sz w:val="20"/>
          <w:szCs w:val="20"/>
        </w:rPr>
        <w:t xml:space="preserve"> are made aware of the following test:</w:t>
      </w:r>
      <w:r w:rsidR="00664BAC" w:rsidRPr="007F713A">
        <w:rPr>
          <w:rFonts w:ascii="Arial" w:hAnsi="Arial" w:cs="Arial"/>
          <w:color w:val="000000"/>
          <w:sz w:val="20"/>
          <w:szCs w:val="20"/>
        </w:rPr>
        <w:t xml:space="preserve"> </w:t>
      </w:r>
      <w:r w:rsidRPr="007F713A">
        <w:rPr>
          <w:rFonts w:ascii="Arial" w:hAnsi="Arial" w:cs="Arial"/>
          <w:b/>
          <w:sz w:val="20"/>
          <w:szCs w:val="20"/>
        </w:rPr>
        <w:t>Thursdays 7.30am – 10.30am</w:t>
      </w:r>
    </w:p>
    <w:p w14:paraId="1D09E1AF" w14:textId="77777777" w:rsidR="007F713A" w:rsidRDefault="007F713A" w:rsidP="007F713A">
      <w:pPr>
        <w:spacing w:after="0" w:line="240" w:lineRule="auto"/>
        <w:jc w:val="both"/>
        <w:rPr>
          <w:rFonts w:ascii="Arial" w:hAnsi="Arial" w:cs="Arial"/>
          <w:color w:val="000000"/>
          <w:sz w:val="20"/>
          <w:szCs w:val="20"/>
        </w:rPr>
      </w:pPr>
    </w:p>
    <w:p w14:paraId="3EC7D49C" w14:textId="2EB6272E" w:rsidR="00117E7C" w:rsidRPr="007F713A" w:rsidRDefault="00117E7C" w:rsidP="007F713A">
      <w:pPr>
        <w:spacing w:after="0" w:line="240" w:lineRule="auto"/>
        <w:jc w:val="both"/>
        <w:rPr>
          <w:rFonts w:ascii="Arial" w:hAnsi="Arial" w:cs="Arial"/>
          <w:b/>
          <w:sz w:val="20"/>
          <w:szCs w:val="20"/>
        </w:rPr>
      </w:pPr>
      <w:r w:rsidRPr="007F713A">
        <w:rPr>
          <w:rFonts w:ascii="Arial" w:hAnsi="Arial" w:cs="Arial"/>
          <w:color w:val="000000"/>
          <w:sz w:val="20"/>
          <w:szCs w:val="20"/>
        </w:rPr>
        <w:lastRenderedPageBreak/>
        <w:t>During the test the alarm will sound briefly (no more than 10 seconds). If the alarm continues to sound then it must be considered a fire situation and the building must be evacuated.</w:t>
      </w:r>
    </w:p>
    <w:p w14:paraId="6B4C175D" w14:textId="77777777" w:rsidR="00FC5198" w:rsidRPr="00160E8C" w:rsidRDefault="00FC5198" w:rsidP="00555A0E">
      <w:pPr>
        <w:tabs>
          <w:tab w:val="left" w:pos="1390"/>
        </w:tabs>
        <w:spacing w:after="0"/>
        <w:jc w:val="both"/>
        <w:rPr>
          <w:rFonts w:ascii="Arial" w:hAnsi="Arial" w:cs="Arial"/>
          <w:sz w:val="20"/>
          <w:szCs w:val="20"/>
        </w:rPr>
      </w:pPr>
    </w:p>
    <w:p w14:paraId="5A8812A2" w14:textId="1A70505A" w:rsidR="00F33790" w:rsidRPr="007F713A" w:rsidRDefault="00117E7C"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Emergency Evacuation Plans</w:t>
      </w:r>
      <w:r w:rsidR="005436C5" w:rsidRPr="00F4600D">
        <w:rPr>
          <w:rFonts w:ascii="Arial" w:hAnsi="Arial" w:cs="Arial"/>
          <w:b/>
          <w:color w:val="002060"/>
          <w:sz w:val="20"/>
          <w:szCs w:val="20"/>
          <w:u w:val="single"/>
        </w:rPr>
        <w:t xml:space="preserve">  </w:t>
      </w:r>
    </w:p>
    <w:p w14:paraId="2776DF66" w14:textId="75879DD4" w:rsidR="00430C95" w:rsidRPr="00160E8C" w:rsidRDefault="00117E7C" w:rsidP="00555A0E">
      <w:pPr>
        <w:tabs>
          <w:tab w:val="left" w:pos="1390"/>
        </w:tabs>
        <w:spacing w:after="0"/>
        <w:jc w:val="both"/>
        <w:rPr>
          <w:rFonts w:ascii="Arial" w:hAnsi="Arial" w:cs="Arial"/>
          <w:sz w:val="20"/>
          <w:szCs w:val="20"/>
        </w:rPr>
      </w:pPr>
      <w:r w:rsidRPr="00160E8C">
        <w:rPr>
          <w:rFonts w:ascii="Arial" w:hAnsi="Arial" w:cs="Arial"/>
          <w:sz w:val="20"/>
          <w:szCs w:val="20"/>
        </w:rPr>
        <w:t xml:space="preserve">Where possible, you should inform the manager or staff on duty </w:t>
      </w:r>
      <w:r w:rsidR="00560694">
        <w:rPr>
          <w:rFonts w:ascii="Arial" w:hAnsi="Arial" w:cs="Arial"/>
          <w:sz w:val="20"/>
          <w:szCs w:val="20"/>
        </w:rPr>
        <w:t xml:space="preserve">if you </w:t>
      </w:r>
      <w:r w:rsidRPr="00160E8C">
        <w:rPr>
          <w:rFonts w:ascii="Arial" w:hAnsi="Arial" w:cs="Arial"/>
          <w:sz w:val="20"/>
          <w:szCs w:val="20"/>
        </w:rPr>
        <w:t xml:space="preserve">have difficulty in evacuating an area in the event of a fire alarm activation. This information will be given to Campus Services in the case of an emergency. </w:t>
      </w:r>
    </w:p>
    <w:p w14:paraId="51FDEFD5" w14:textId="77777777" w:rsidR="007D0DC8" w:rsidRPr="00160E8C" w:rsidRDefault="007D0DC8" w:rsidP="00555A0E">
      <w:pPr>
        <w:tabs>
          <w:tab w:val="left" w:pos="1390"/>
        </w:tabs>
        <w:spacing w:after="0"/>
        <w:jc w:val="both"/>
        <w:rPr>
          <w:rFonts w:ascii="Arial" w:hAnsi="Arial" w:cs="Arial"/>
          <w:sz w:val="20"/>
          <w:szCs w:val="20"/>
          <w:u w:val="single"/>
        </w:rPr>
      </w:pPr>
    </w:p>
    <w:p w14:paraId="724A9C8E" w14:textId="4086212C" w:rsidR="00F33790" w:rsidRPr="007F713A" w:rsidRDefault="00B617E9"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Fire Evacuation Procedures</w:t>
      </w:r>
    </w:p>
    <w:p w14:paraId="3FB0174E" w14:textId="4204890A" w:rsidR="004C0390" w:rsidRDefault="004C0390" w:rsidP="004C0390">
      <w:pPr>
        <w:tabs>
          <w:tab w:val="left" w:pos="1390"/>
        </w:tabs>
        <w:spacing w:after="0"/>
        <w:jc w:val="both"/>
        <w:rPr>
          <w:rFonts w:ascii="Arial" w:hAnsi="Arial" w:cs="Arial"/>
          <w:sz w:val="20"/>
          <w:szCs w:val="20"/>
        </w:rPr>
      </w:pPr>
      <w:r w:rsidRPr="004C0390">
        <w:rPr>
          <w:rFonts w:ascii="Arial" w:hAnsi="Arial" w:cs="Arial"/>
          <w:sz w:val="20"/>
          <w:szCs w:val="20"/>
        </w:rPr>
        <w:t>If you discover a fire, raise the alarm by using the nearest fire alarm call point. In the event of a fire alarm activation (continuous sounding alarm), you MUST evacuate by the nearest safe fire exit and go to the nearest fire assembly point. Do not stop to collect your personal belongings. The assembly point is displayed on 'Fire Action' notices in prominent areas. Lifts are NOT to be used as a means of escape.</w:t>
      </w:r>
    </w:p>
    <w:p w14:paraId="430A10FC" w14:textId="77777777" w:rsidR="004C0390" w:rsidRPr="004C0390" w:rsidRDefault="004C0390" w:rsidP="004C0390">
      <w:pPr>
        <w:tabs>
          <w:tab w:val="left" w:pos="1390"/>
        </w:tabs>
        <w:spacing w:after="0"/>
        <w:jc w:val="both"/>
        <w:rPr>
          <w:rFonts w:ascii="Arial" w:hAnsi="Arial" w:cs="Arial"/>
          <w:sz w:val="20"/>
          <w:szCs w:val="20"/>
        </w:rPr>
      </w:pPr>
    </w:p>
    <w:p w14:paraId="750A795A" w14:textId="617AE087" w:rsidR="004C0390" w:rsidRDefault="004C0390" w:rsidP="004C0390">
      <w:pPr>
        <w:tabs>
          <w:tab w:val="left" w:pos="1390"/>
        </w:tabs>
        <w:spacing w:after="0"/>
        <w:jc w:val="both"/>
        <w:rPr>
          <w:rFonts w:ascii="Arial" w:hAnsi="Arial" w:cs="Arial"/>
          <w:sz w:val="20"/>
          <w:szCs w:val="20"/>
        </w:rPr>
      </w:pPr>
      <w:r w:rsidRPr="004C0390">
        <w:rPr>
          <w:rFonts w:ascii="Arial" w:hAnsi="Arial" w:cs="Arial"/>
          <w:sz w:val="20"/>
          <w:szCs w:val="20"/>
        </w:rPr>
        <w:t>Persons with disabilities who may need assistance in evacuating from the premises are requested to contact the Estates Team, or event organiser for GEEP information.</w:t>
      </w:r>
    </w:p>
    <w:p w14:paraId="4623E000" w14:textId="77777777" w:rsidR="004C0390" w:rsidRDefault="004C0390" w:rsidP="004C0390">
      <w:pPr>
        <w:tabs>
          <w:tab w:val="left" w:pos="1390"/>
        </w:tabs>
        <w:spacing w:after="0"/>
        <w:jc w:val="both"/>
        <w:rPr>
          <w:rFonts w:ascii="Arial" w:hAnsi="Arial" w:cs="Arial"/>
          <w:sz w:val="20"/>
          <w:szCs w:val="20"/>
        </w:rPr>
      </w:pPr>
    </w:p>
    <w:p w14:paraId="723E26A1" w14:textId="4FA9F6C5" w:rsidR="00F33790" w:rsidRPr="007F713A" w:rsidRDefault="00B617E9" w:rsidP="00560694">
      <w:pPr>
        <w:pStyle w:val="ListParagraph"/>
        <w:numPr>
          <w:ilvl w:val="0"/>
          <w:numId w:val="4"/>
        </w:numPr>
        <w:pBdr>
          <w:top w:val="nil"/>
          <w:left w:val="nil"/>
          <w:bottom w:val="nil"/>
          <w:right w:val="nil"/>
          <w:between w:val="nil"/>
        </w:pBdr>
        <w:spacing w:after="0"/>
        <w:jc w:val="both"/>
        <w:rPr>
          <w:rFonts w:ascii="Arial" w:hAnsi="Arial" w:cs="Arial"/>
          <w:b/>
          <w:color w:val="002060"/>
          <w:sz w:val="20"/>
          <w:szCs w:val="20"/>
          <w:u w:val="single"/>
        </w:rPr>
      </w:pPr>
      <w:r w:rsidRPr="00F4600D">
        <w:rPr>
          <w:rFonts w:ascii="Arial" w:hAnsi="Arial" w:cs="Arial"/>
          <w:b/>
          <w:color w:val="002060"/>
          <w:sz w:val="20"/>
          <w:szCs w:val="20"/>
          <w:u w:val="single"/>
        </w:rPr>
        <w:t>Medical Emergencies</w:t>
      </w:r>
    </w:p>
    <w:p w14:paraId="2934F82A" w14:textId="77777777" w:rsidR="00B617E9" w:rsidRPr="00160E8C" w:rsidRDefault="00B617E9" w:rsidP="00555A0E">
      <w:pPr>
        <w:jc w:val="both"/>
        <w:rPr>
          <w:rFonts w:ascii="Arial" w:hAnsi="Arial" w:cs="Arial"/>
          <w:sz w:val="20"/>
          <w:szCs w:val="20"/>
        </w:rPr>
      </w:pPr>
      <w:r w:rsidRPr="00160E8C">
        <w:rPr>
          <w:rFonts w:ascii="Arial" w:hAnsi="Arial" w:cs="Arial"/>
          <w:sz w:val="20"/>
          <w:szCs w:val="20"/>
        </w:rPr>
        <w:t xml:space="preserve">Hope Park Sports have members of staff that are first aid qualified, there will be at least one qualified first aider on duty during opening hours with the Campus Services’ team offering additional qualified first aiders. </w:t>
      </w:r>
    </w:p>
    <w:p w14:paraId="70212378" w14:textId="20855F53" w:rsidR="00B617E9" w:rsidRPr="00160E8C" w:rsidRDefault="00702C00" w:rsidP="00555A0E">
      <w:pPr>
        <w:jc w:val="both"/>
        <w:rPr>
          <w:rFonts w:ascii="Arial" w:hAnsi="Arial" w:cs="Arial"/>
          <w:sz w:val="20"/>
          <w:szCs w:val="20"/>
        </w:rPr>
      </w:pPr>
      <w:r w:rsidRPr="00160E8C">
        <w:rPr>
          <w:rFonts w:ascii="Arial" w:hAnsi="Arial" w:cs="Arial"/>
          <w:sz w:val="20"/>
          <w:szCs w:val="20"/>
        </w:rPr>
        <w:t xml:space="preserve">If </w:t>
      </w:r>
      <w:r w:rsidR="004C0390">
        <w:rPr>
          <w:rFonts w:ascii="Arial" w:hAnsi="Arial" w:cs="Arial"/>
          <w:sz w:val="20"/>
          <w:szCs w:val="20"/>
        </w:rPr>
        <w:t xml:space="preserve">you need </w:t>
      </w:r>
      <w:r w:rsidRPr="00160E8C">
        <w:rPr>
          <w:rFonts w:ascii="Arial" w:hAnsi="Arial" w:cs="Arial"/>
          <w:sz w:val="20"/>
          <w:szCs w:val="20"/>
        </w:rPr>
        <w:t xml:space="preserve">first aid </w:t>
      </w:r>
      <w:r w:rsidR="004C0390">
        <w:rPr>
          <w:rFonts w:ascii="Arial" w:hAnsi="Arial" w:cs="Arial"/>
          <w:sz w:val="20"/>
          <w:szCs w:val="20"/>
        </w:rPr>
        <w:t xml:space="preserve">notify a member of the </w:t>
      </w:r>
      <w:r w:rsidRPr="00160E8C">
        <w:rPr>
          <w:rFonts w:ascii="Arial" w:hAnsi="Arial" w:cs="Arial"/>
          <w:sz w:val="20"/>
          <w:szCs w:val="20"/>
        </w:rPr>
        <w:t xml:space="preserve">Hope Park </w:t>
      </w:r>
      <w:r w:rsidR="004C0390">
        <w:rPr>
          <w:rFonts w:ascii="Arial" w:hAnsi="Arial" w:cs="Arial"/>
          <w:sz w:val="20"/>
          <w:szCs w:val="20"/>
        </w:rPr>
        <w:t>Sports staff</w:t>
      </w:r>
      <w:r w:rsidR="009D6774" w:rsidRPr="00160E8C">
        <w:rPr>
          <w:rFonts w:ascii="Arial" w:hAnsi="Arial" w:cs="Arial"/>
          <w:sz w:val="20"/>
          <w:szCs w:val="20"/>
        </w:rPr>
        <w:t>, in the rare event they are not available please get in touch with Campus Operatives,</w:t>
      </w:r>
      <w:r w:rsidR="00B82854" w:rsidRPr="00160E8C">
        <w:rPr>
          <w:rFonts w:ascii="Arial" w:hAnsi="Arial" w:cs="Arial"/>
          <w:sz w:val="20"/>
          <w:szCs w:val="20"/>
        </w:rPr>
        <w:t xml:space="preserve"> using the telephone number in the Key Contacts section. </w:t>
      </w:r>
    </w:p>
    <w:p w14:paraId="425AA5FC" w14:textId="77777777" w:rsidR="00B617E9" w:rsidRPr="00160E8C" w:rsidRDefault="00B617E9" w:rsidP="00555A0E">
      <w:pPr>
        <w:spacing w:after="0"/>
        <w:jc w:val="both"/>
        <w:rPr>
          <w:rFonts w:ascii="Arial" w:hAnsi="Arial" w:cs="Arial"/>
          <w:sz w:val="20"/>
          <w:szCs w:val="20"/>
        </w:rPr>
      </w:pPr>
      <w:r w:rsidRPr="00160E8C">
        <w:rPr>
          <w:rFonts w:ascii="Arial" w:hAnsi="Arial" w:cs="Arial"/>
          <w:sz w:val="20"/>
          <w:szCs w:val="20"/>
        </w:rPr>
        <w:t>Hope Park Sports staff and/or Campus Services will attend and arrange for the necessary procedures to be followed including arranging for an ambulance to be called and to complete a University Accident Report Form.</w:t>
      </w:r>
    </w:p>
    <w:p w14:paraId="47AA3466" w14:textId="77777777" w:rsidR="00A80A31" w:rsidRPr="00F4600D" w:rsidRDefault="00A80A31" w:rsidP="00555A0E">
      <w:pPr>
        <w:tabs>
          <w:tab w:val="left" w:pos="1390"/>
        </w:tabs>
        <w:spacing w:after="0"/>
        <w:jc w:val="both"/>
        <w:rPr>
          <w:rFonts w:ascii="Arial" w:hAnsi="Arial" w:cs="Arial"/>
          <w:color w:val="002060"/>
          <w:sz w:val="20"/>
          <w:szCs w:val="20"/>
          <w:u w:val="single"/>
        </w:rPr>
      </w:pPr>
    </w:p>
    <w:p w14:paraId="755EC595" w14:textId="72490FAD" w:rsidR="005C56B8" w:rsidRPr="00F4600D" w:rsidRDefault="005C56B8" w:rsidP="00560694">
      <w:pPr>
        <w:pStyle w:val="ListParagraph"/>
        <w:numPr>
          <w:ilvl w:val="0"/>
          <w:numId w:val="4"/>
        </w:numP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Food and Drink</w:t>
      </w:r>
    </w:p>
    <w:p w14:paraId="4FCED868" w14:textId="4327D480" w:rsidR="005C56B8" w:rsidRPr="00160E8C" w:rsidRDefault="005C56B8" w:rsidP="00555A0E">
      <w:pPr>
        <w:spacing w:after="0" w:line="259" w:lineRule="auto"/>
        <w:jc w:val="both"/>
        <w:rPr>
          <w:rFonts w:ascii="Arial" w:hAnsi="Arial" w:cs="Arial"/>
          <w:sz w:val="20"/>
          <w:szCs w:val="20"/>
        </w:rPr>
      </w:pPr>
      <w:r w:rsidRPr="00160E8C">
        <w:rPr>
          <w:rFonts w:ascii="Arial" w:hAnsi="Arial" w:cs="Arial"/>
          <w:sz w:val="20"/>
          <w:szCs w:val="20"/>
        </w:rPr>
        <w:t>There is Starbucks café situated on the first floor of Hope Park Sports, which is open between 8.30</w:t>
      </w:r>
      <w:r w:rsidR="00555A0E" w:rsidRPr="00160E8C">
        <w:rPr>
          <w:rFonts w:ascii="Arial" w:hAnsi="Arial" w:cs="Arial"/>
          <w:sz w:val="20"/>
          <w:szCs w:val="20"/>
        </w:rPr>
        <w:t>am</w:t>
      </w:r>
      <w:r w:rsidRPr="00160E8C">
        <w:rPr>
          <w:rFonts w:ascii="Arial" w:hAnsi="Arial" w:cs="Arial"/>
          <w:sz w:val="20"/>
          <w:szCs w:val="20"/>
        </w:rPr>
        <w:t xml:space="preserve"> – 3.00pm Monday – Friday during term time. Other than this area no food should be consumed in any other areas of the sports facilities</w:t>
      </w:r>
      <w:r w:rsidR="004C0390">
        <w:rPr>
          <w:rFonts w:ascii="Arial" w:hAnsi="Arial" w:cs="Arial"/>
          <w:sz w:val="20"/>
          <w:szCs w:val="20"/>
        </w:rPr>
        <w:t xml:space="preserve">, fitness suite </w:t>
      </w:r>
      <w:r w:rsidRPr="00160E8C">
        <w:rPr>
          <w:rFonts w:ascii="Arial" w:hAnsi="Arial" w:cs="Arial"/>
          <w:sz w:val="20"/>
          <w:szCs w:val="20"/>
        </w:rPr>
        <w:t xml:space="preserve">or playing areas. </w:t>
      </w:r>
    </w:p>
    <w:p w14:paraId="4D50E5F9" w14:textId="47CB9E97" w:rsidR="005C56B8" w:rsidRPr="00160E8C" w:rsidRDefault="005C56B8" w:rsidP="00555A0E">
      <w:pPr>
        <w:spacing w:after="0" w:line="259" w:lineRule="auto"/>
        <w:jc w:val="both"/>
        <w:rPr>
          <w:rFonts w:ascii="Arial" w:hAnsi="Arial" w:cs="Arial"/>
          <w:sz w:val="20"/>
          <w:szCs w:val="20"/>
        </w:rPr>
      </w:pPr>
      <w:r w:rsidRPr="00160E8C">
        <w:rPr>
          <w:rFonts w:ascii="Arial" w:hAnsi="Arial" w:cs="Arial"/>
          <w:sz w:val="20"/>
          <w:szCs w:val="20"/>
        </w:rPr>
        <w:t>Drinks providing, they are in</w:t>
      </w:r>
      <w:r w:rsidR="004C0390">
        <w:rPr>
          <w:rFonts w:ascii="Arial" w:hAnsi="Arial" w:cs="Arial"/>
          <w:sz w:val="20"/>
          <w:szCs w:val="20"/>
        </w:rPr>
        <w:t xml:space="preserve"> a</w:t>
      </w:r>
      <w:r w:rsidRPr="00160E8C">
        <w:rPr>
          <w:rFonts w:ascii="Arial" w:hAnsi="Arial" w:cs="Arial"/>
          <w:sz w:val="20"/>
          <w:szCs w:val="20"/>
        </w:rPr>
        <w:t xml:space="preserve"> suitable sports drink container, may be taken into playing areas.</w:t>
      </w:r>
    </w:p>
    <w:p w14:paraId="4860CED8" w14:textId="61CD602B" w:rsidR="00F4600D" w:rsidRPr="00160E8C" w:rsidRDefault="005C56B8" w:rsidP="00555A0E">
      <w:pPr>
        <w:spacing w:after="160" w:line="259" w:lineRule="auto"/>
        <w:jc w:val="both"/>
        <w:rPr>
          <w:rFonts w:ascii="Arial" w:hAnsi="Arial" w:cs="Arial"/>
          <w:sz w:val="20"/>
          <w:szCs w:val="20"/>
        </w:rPr>
      </w:pPr>
      <w:r w:rsidRPr="00160E8C">
        <w:rPr>
          <w:rFonts w:ascii="Arial" w:hAnsi="Arial" w:cs="Arial"/>
          <w:sz w:val="20"/>
          <w:szCs w:val="20"/>
        </w:rPr>
        <w:t>Alcoholic drinks are not permitted in any area at any time in the sports facilities, if alcohol is found it will be confiscated and the person(s) asked to leave the premises.</w:t>
      </w:r>
    </w:p>
    <w:p w14:paraId="35EEB21F" w14:textId="7291B0EC" w:rsidR="005C56B8" w:rsidRPr="00F4600D" w:rsidRDefault="005C56B8" w:rsidP="00560694">
      <w:pPr>
        <w:pStyle w:val="ListParagraph"/>
        <w:numPr>
          <w:ilvl w:val="0"/>
          <w:numId w:val="4"/>
        </w:numP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t>Housekeeping</w:t>
      </w:r>
    </w:p>
    <w:p w14:paraId="752B10EC" w14:textId="1E29B980" w:rsidR="00CA3715" w:rsidRDefault="005C56B8" w:rsidP="00555A0E">
      <w:pPr>
        <w:spacing w:after="0" w:line="259" w:lineRule="auto"/>
        <w:jc w:val="both"/>
        <w:rPr>
          <w:rFonts w:ascii="Arial" w:hAnsi="Arial" w:cs="Arial"/>
          <w:sz w:val="20"/>
          <w:szCs w:val="20"/>
        </w:rPr>
      </w:pPr>
      <w:r w:rsidRPr="00160E8C">
        <w:rPr>
          <w:rFonts w:ascii="Arial" w:hAnsi="Arial" w:cs="Arial"/>
          <w:sz w:val="20"/>
          <w:szCs w:val="20"/>
        </w:rPr>
        <w:t>All rubbish must be put into the rubbish bins provided – please make sure that water bottles are emptied of liquid before putting in the bins. Any spillages should be reported to Hope Park Sports staff immediately.</w:t>
      </w:r>
    </w:p>
    <w:p w14:paraId="41BE1328" w14:textId="33F1AD17" w:rsidR="00430C95" w:rsidRDefault="00430C95" w:rsidP="00555A0E">
      <w:pPr>
        <w:spacing w:after="0" w:line="259" w:lineRule="auto"/>
        <w:jc w:val="both"/>
        <w:rPr>
          <w:rFonts w:ascii="Arial" w:hAnsi="Arial" w:cs="Arial"/>
          <w:sz w:val="20"/>
          <w:szCs w:val="20"/>
        </w:rPr>
      </w:pPr>
    </w:p>
    <w:p w14:paraId="20B10425" w14:textId="77777777" w:rsidR="00430C95" w:rsidRPr="007F713A" w:rsidRDefault="00430C95" w:rsidP="00560694">
      <w:pPr>
        <w:pStyle w:val="ListParagraph"/>
        <w:numPr>
          <w:ilvl w:val="0"/>
          <w:numId w:val="4"/>
        </w:numPr>
        <w:tabs>
          <w:tab w:val="left" w:pos="1390"/>
        </w:tabs>
        <w:spacing w:after="0"/>
        <w:jc w:val="both"/>
        <w:rPr>
          <w:rFonts w:ascii="Arial" w:hAnsi="Arial" w:cs="Arial"/>
          <w:b/>
          <w:color w:val="002060"/>
          <w:sz w:val="20"/>
          <w:szCs w:val="20"/>
          <w:u w:val="single"/>
        </w:rPr>
      </w:pPr>
      <w:r w:rsidRPr="00F4600D">
        <w:rPr>
          <w:rFonts w:ascii="Arial" w:hAnsi="Arial" w:cs="Arial"/>
          <w:b/>
          <w:color w:val="002060"/>
          <w:sz w:val="20"/>
          <w:szCs w:val="20"/>
          <w:u w:val="single"/>
        </w:rPr>
        <w:t xml:space="preserve">Behaviour </w:t>
      </w:r>
    </w:p>
    <w:p w14:paraId="41F8BEFB" w14:textId="77777777" w:rsidR="00430C95" w:rsidRPr="00160E8C" w:rsidRDefault="00430C95" w:rsidP="00430C95">
      <w:pPr>
        <w:tabs>
          <w:tab w:val="left" w:pos="1390"/>
        </w:tabs>
        <w:spacing w:after="0"/>
        <w:jc w:val="both"/>
        <w:rPr>
          <w:rFonts w:ascii="Arial" w:hAnsi="Arial" w:cs="Arial"/>
          <w:sz w:val="20"/>
          <w:szCs w:val="20"/>
        </w:rPr>
      </w:pPr>
      <w:r w:rsidRPr="00160E8C">
        <w:rPr>
          <w:rFonts w:ascii="Arial" w:hAnsi="Arial" w:cs="Arial"/>
          <w:sz w:val="20"/>
          <w:szCs w:val="20"/>
        </w:rPr>
        <w:t>Hope Park Sports respects the rights of its customers and staff and will not tolerate:</w:t>
      </w:r>
    </w:p>
    <w:p w14:paraId="7EC37E38" w14:textId="77777777" w:rsidR="00430C95" w:rsidRPr="007F713A"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the use of inappropriate language</w:t>
      </w:r>
    </w:p>
    <w:p w14:paraId="2CCE1EC9"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violent, abusive or intimidating behaviour</w:t>
      </w:r>
    </w:p>
    <w:p w14:paraId="7A7FC2FB"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discrimination against anyone because age, gender, disability, culture, racial origin or religious belief.</w:t>
      </w:r>
    </w:p>
    <w:p w14:paraId="12681FB5"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Smoking or vaping unless in the designated smoking/vaping areas</w:t>
      </w:r>
    </w:p>
    <w:p w14:paraId="3F95146F" w14:textId="77777777" w:rsidR="00430C95"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Consumption of alcohol or drugs on the premises</w:t>
      </w:r>
    </w:p>
    <w:p w14:paraId="553DAA35" w14:textId="77777777" w:rsidR="00430C95" w:rsidRPr="007F713A" w:rsidRDefault="00430C95" w:rsidP="00560694">
      <w:pPr>
        <w:pStyle w:val="ListParagraph"/>
        <w:numPr>
          <w:ilvl w:val="0"/>
          <w:numId w:val="8"/>
        </w:numPr>
        <w:tabs>
          <w:tab w:val="left" w:pos="1390"/>
        </w:tabs>
        <w:spacing w:after="0"/>
        <w:jc w:val="both"/>
        <w:rPr>
          <w:rFonts w:ascii="Arial" w:hAnsi="Arial" w:cs="Arial"/>
          <w:sz w:val="20"/>
          <w:szCs w:val="20"/>
        </w:rPr>
      </w:pPr>
      <w:r w:rsidRPr="007F713A">
        <w:rPr>
          <w:rFonts w:ascii="Arial" w:hAnsi="Arial" w:cs="Arial"/>
          <w:sz w:val="20"/>
          <w:szCs w:val="20"/>
        </w:rPr>
        <w:t xml:space="preserve">The misuse of equipment </w:t>
      </w:r>
    </w:p>
    <w:p w14:paraId="39B7A2D3" w14:textId="77777777" w:rsidR="00430C95" w:rsidRPr="00160E8C" w:rsidRDefault="00430C95" w:rsidP="00430C95">
      <w:pPr>
        <w:tabs>
          <w:tab w:val="left" w:pos="1390"/>
        </w:tabs>
        <w:spacing w:after="0"/>
        <w:ind w:left="720"/>
        <w:jc w:val="both"/>
        <w:rPr>
          <w:rFonts w:ascii="Arial" w:hAnsi="Arial" w:cs="Arial"/>
          <w:sz w:val="20"/>
          <w:szCs w:val="20"/>
        </w:rPr>
      </w:pPr>
    </w:p>
    <w:p w14:paraId="191B4F3E" w14:textId="043897E0" w:rsidR="00F33790" w:rsidRPr="00430C95" w:rsidRDefault="00430C95" w:rsidP="00430C95">
      <w:pPr>
        <w:tabs>
          <w:tab w:val="left" w:pos="1390"/>
        </w:tabs>
        <w:jc w:val="both"/>
        <w:rPr>
          <w:rFonts w:ascii="Arial" w:hAnsi="Arial" w:cs="Arial"/>
          <w:sz w:val="20"/>
          <w:szCs w:val="20"/>
        </w:rPr>
      </w:pPr>
      <w:r w:rsidRPr="00160E8C">
        <w:rPr>
          <w:rFonts w:ascii="Arial" w:hAnsi="Arial" w:cs="Arial"/>
          <w:sz w:val="20"/>
          <w:szCs w:val="20"/>
        </w:rPr>
        <w:t>Persons exhibiting unacceptable behaviour will be asked to leave the premises and may be prosecuted. CCTV cameras are in operation in the facility to monitor safety and security.</w:t>
      </w:r>
    </w:p>
    <w:p w14:paraId="6C5403F5" w14:textId="25192041" w:rsidR="00555A0E" w:rsidRPr="00F4600D" w:rsidRDefault="00555A0E" w:rsidP="00560694">
      <w:pPr>
        <w:pStyle w:val="ListParagraph"/>
        <w:numPr>
          <w:ilvl w:val="0"/>
          <w:numId w:val="4"/>
        </w:numPr>
        <w:pBdr>
          <w:top w:val="nil"/>
          <w:left w:val="nil"/>
          <w:bottom w:val="nil"/>
          <w:right w:val="nil"/>
          <w:between w:val="nil"/>
        </w:pBdr>
        <w:spacing w:after="0" w:line="259" w:lineRule="auto"/>
        <w:jc w:val="both"/>
        <w:rPr>
          <w:rFonts w:ascii="Arial" w:hAnsi="Arial" w:cs="Arial"/>
          <w:b/>
          <w:color w:val="002060"/>
          <w:sz w:val="20"/>
          <w:szCs w:val="20"/>
          <w:u w:val="single"/>
        </w:rPr>
      </w:pPr>
      <w:r w:rsidRPr="00F4600D">
        <w:rPr>
          <w:rFonts w:ascii="Arial" w:hAnsi="Arial" w:cs="Arial"/>
          <w:b/>
          <w:color w:val="002060"/>
          <w:sz w:val="20"/>
          <w:szCs w:val="20"/>
          <w:u w:val="single"/>
        </w:rPr>
        <w:lastRenderedPageBreak/>
        <w:t>Disciplinary Procedures</w:t>
      </w:r>
    </w:p>
    <w:p w14:paraId="4AC8AD43" w14:textId="264B0C14" w:rsidR="00555A0E" w:rsidRPr="00160E8C" w:rsidRDefault="00555A0E" w:rsidP="00555A0E">
      <w:pPr>
        <w:pBdr>
          <w:top w:val="nil"/>
          <w:left w:val="nil"/>
          <w:bottom w:val="nil"/>
          <w:right w:val="nil"/>
          <w:between w:val="nil"/>
        </w:pBdr>
        <w:spacing w:after="0" w:line="259" w:lineRule="auto"/>
        <w:jc w:val="both"/>
        <w:rPr>
          <w:rFonts w:ascii="Arial" w:hAnsi="Arial" w:cs="Arial"/>
          <w:color w:val="000000"/>
          <w:sz w:val="20"/>
          <w:szCs w:val="20"/>
        </w:rPr>
      </w:pPr>
      <w:r w:rsidRPr="00160E8C">
        <w:rPr>
          <w:rFonts w:ascii="Arial" w:hAnsi="Arial" w:cs="Arial"/>
          <w:color w:val="000000"/>
          <w:sz w:val="20"/>
          <w:szCs w:val="20"/>
        </w:rPr>
        <w:t xml:space="preserve">Hope Park Sports does not tolerate disrespectful or bad behaviour, if participants who use </w:t>
      </w:r>
      <w:r w:rsidR="00947460">
        <w:rPr>
          <w:rFonts w:ascii="Arial" w:hAnsi="Arial" w:cs="Arial"/>
          <w:color w:val="000000"/>
          <w:sz w:val="20"/>
          <w:szCs w:val="20"/>
        </w:rPr>
        <w:t xml:space="preserve">Hope Park Sports </w:t>
      </w:r>
      <w:r w:rsidRPr="00160E8C">
        <w:rPr>
          <w:rFonts w:ascii="Arial" w:hAnsi="Arial" w:cs="Arial"/>
          <w:color w:val="000000"/>
          <w:sz w:val="20"/>
          <w:szCs w:val="20"/>
        </w:rPr>
        <w:t xml:space="preserve">are not adhering to any of the rules and regulations, health and safety procedures or codes of conducts that Hope Park Sports has in place appropriate disciplinary action will be taken which may result in </w:t>
      </w:r>
      <w:r w:rsidR="00160E8C" w:rsidRPr="00160E8C">
        <w:rPr>
          <w:rFonts w:ascii="Arial" w:hAnsi="Arial" w:cs="Arial"/>
          <w:color w:val="000000"/>
          <w:sz w:val="20"/>
          <w:szCs w:val="20"/>
        </w:rPr>
        <w:t xml:space="preserve">temporary </w:t>
      </w:r>
      <w:r w:rsidRPr="00160E8C">
        <w:rPr>
          <w:rFonts w:ascii="Arial" w:hAnsi="Arial" w:cs="Arial"/>
          <w:color w:val="000000"/>
          <w:sz w:val="20"/>
          <w:szCs w:val="20"/>
        </w:rPr>
        <w:t>and where necessary</w:t>
      </w:r>
      <w:r w:rsidR="00160E8C" w:rsidRPr="00160E8C">
        <w:rPr>
          <w:rFonts w:ascii="Arial" w:hAnsi="Arial" w:cs="Arial"/>
          <w:color w:val="000000"/>
          <w:sz w:val="20"/>
          <w:szCs w:val="20"/>
        </w:rPr>
        <w:t xml:space="preserve"> permanent</w:t>
      </w:r>
      <w:r w:rsidRPr="00160E8C">
        <w:rPr>
          <w:rFonts w:ascii="Arial" w:hAnsi="Arial" w:cs="Arial"/>
          <w:color w:val="000000"/>
          <w:sz w:val="20"/>
          <w:szCs w:val="20"/>
        </w:rPr>
        <w:t xml:space="preserve"> </w:t>
      </w:r>
      <w:r w:rsidR="00160E8C">
        <w:rPr>
          <w:rFonts w:ascii="Arial" w:hAnsi="Arial" w:cs="Arial"/>
          <w:color w:val="000000"/>
          <w:sz w:val="20"/>
          <w:szCs w:val="20"/>
        </w:rPr>
        <w:t>suspensions.</w:t>
      </w:r>
    </w:p>
    <w:p w14:paraId="1F04F357" w14:textId="661FDE63" w:rsidR="000023C5" w:rsidRPr="00160E8C" w:rsidRDefault="000023C5" w:rsidP="00555A0E">
      <w:pPr>
        <w:tabs>
          <w:tab w:val="left" w:pos="1390"/>
        </w:tabs>
        <w:jc w:val="both"/>
        <w:rPr>
          <w:rFonts w:ascii="Arial" w:hAnsi="Arial" w:cs="Arial"/>
          <w:sz w:val="20"/>
          <w:szCs w:val="20"/>
        </w:rPr>
      </w:pPr>
    </w:p>
    <w:sectPr w:rsidR="000023C5" w:rsidRPr="00160E8C" w:rsidSect="00F4600D">
      <w:pgSz w:w="11906" w:h="16838"/>
      <w:pgMar w:top="1440" w:right="1440" w:bottom="1440"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BBA43" w14:textId="77777777" w:rsidR="00960F54" w:rsidRDefault="00960F54" w:rsidP="00B05FF6">
      <w:pPr>
        <w:spacing w:after="0" w:line="240" w:lineRule="auto"/>
      </w:pPr>
      <w:r>
        <w:separator/>
      </w:r>
    </w:p>
  </w:endnote>
  <w:endnote w:type="continuationSeparator" w:id="0">
    <w:p w14:paraId="54BE3C37" w14:textId="77777777" w:rsidR="00960F54" w:rsidRDefault="00960F54" w:rsidP="00B0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58E6" w14:textId="77777777" w:rsidR="00960F54" w:rsidRDefault="00960F54" w:rsidP="00B05FF6">
      <w:pPr>
        <w:spacing w:after="0" w:line="240" w:lineRule="auto"/>
      </w:pPr>
      <w:r>
        <w:separator/>
      </w:r>
    </w:p>
  </w:footnote>
  <w:footnote w:type="continuationSeparator" w:id="0">
    <w:p w14:paraId="44869EAA" w14:textId="77777777" w:rsidR="00960F54" w:rsidRDefault="00960F54" w:rsidP="00B05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302"/>
    <w:multiLevelType w:val="hybridMultilevel"/>
    <w:tmpl w:val="FB94E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516AC"/>
    <w:multiLevelType w:val="hybridMultilevel"/>
    <w:tmpl w:val="95F0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D07C4"/>
    <w:multiLevelType w:val="hybridMultilevel"/>
    <w:tmpl w:val="1AEA0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F3E7C"/>
    <w:multiLevelType w:val="hybridMultilevel"/>
    <w:tmpl w:val="EDC439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512BC"/>
    <w:multiLevelType w:val="hybridMultilevel"/>
    <w:tmpl w:val="0E1C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F07A8"/>
    <w:multiLevelType w:val="hybridMultilevel"/>
    <w:tmpl w:val="7CE4D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FB4D97"/>
    <w:multiLevelType w:val="hybridMultilevel"/>
    <w:tmpl w:val="CCB60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C4262"/>
    <w:multiLevelType w:val="hybridMultilevel"/>
    <w:tmpl w:val="CA1E9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F6"/>
    <w:rsid w:val="000023C5"/>
    <w:rsid w:val="00010453"/>
    <w:rsid w:val="000F2263"/>
    <w:rsid w:val="0011116C"/>
    <w:rsid w:val="00117E7C"/>
    <w:rsid w:val="00145846"/>
    <w:rsid w:val="00160E8C"/>
    <w:rsid w:val="00195D9E"/>
    <w:rsid w:val="001A7784"/>
    <w:rsid w:val="001C356F"/>
    <w:rsid w:val="0020345F"/>
    <w:rsid w:val="00207FBF"/>
    <w:rsid w:val="00240B85"/>
    <w:rsid w:val="00291979"/>
    <w:rsid w:val="00296F56"/>
    <w:rsid w:val="002F1CBB"/>
    <w:rsid w:val="00333FB5"/>
    <w:rsid w:val="00360E07"/>
    <w:rsid w:val="00364000"/>
    <w:rsid w:val="00430C95"/>
    <w:rsid w:val="00444961"/>
    <w:rsid w:val="004C0390"/>
    <w:rsid w:val="005436C5"/>
    <w:rsid w:val="00555A0E"/>
    <w:rsid w:val="00560694"/>
    <w:rsid w:val="0057400E"/>
    <w:rsid w:val="0059262E"/>
    <w:rsid w:val="005A4631"/>
    <w:rsid w:val="005C56B8"/>
    <w:rsid w:val="005E3CE1"/>
    <w:rsid w:val="00613E3F"/>
    <w:rsid w:val="00664BAC"/>
    <w:rsid w:val="006F1CD1"/>
    <w:rsid w:val="006F3BA7"/>
    <w:rsid w:val="00702C00"/>
    <w:rsid w:val="007704FD"/>
    <w:rsid w:val="00774EBD"/>
    <w:rsid w:val="007D0DC8"/>
    <w:rsid w:val="007F713A"/>
    <w:rsid w:val="00947460"/>
    <w:rsid w:val="00960F54"/>
    <w:rsid w:val="009D6774"/>
    <w:rsid w:val="00A33930"/>
    <w:rsid w:val="00A3633B"/>
    <w:rsid w:val="00A42C00"/>
    <w:rsid w:val="00A479FF"/>
    <w:rsid w:val="00A51AB6"/>
    <w:rsid w:val="00A62618"/>
    <w:rsid w:val="00A80A31"/>
    <w:rsid w:val="00A91300"/>
    <w:rsid w:val="00AC4F2F"/>
    <w:rsid w:val="00B05FF6"/>
    <w:rsid w:val="00B617E9"/>
    <w:rsid w:val="00B82854"/>
    <w:rsid w:val="00BE3FA2"/>
    <w:rsid w:val="00BF75F4"/>
    <w:rsid w:val="00C82C96"/>
    <w:rsid w:val="00C90F8B"/>
    <w:rsid w:val="00CA3715"/>
    <w:rsid w:val="00D015DB"/>
    <w:rsid w:val="00D117AC"/>
    <w:rsid w:val="00DA3352"/>
    <w:rsid w:val="00DE6B79"/>
    <w:rsid w:val="00DF4C43"/>
    <w:rsid w:val="00E05625"/>
    <w:rsid w:val="00E53EA8"/>
    <w:rsid w:val="00EE68C7"/>
    <w:rsid w:val="00EF6535"/>
    <w:rsid w:val="00F16FFE"/>
    <w:rsid w:val="00F31C76"/>
    <w:rsid w:val="00F33790"/>
    <w:rsid w:val="00F4600D"/>
    <w:rsid w:val="00F942D9"/>
    <w:rsid w:val="00FC5198"/>
    <w:rsid w:val="00FC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8B290"/>
  <w15:chartTrackingRefBased/>
  <w15:docId w15:val="{34A24C0E-471F-448D-A81C-B56AFE75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F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FF6"/>
  </w:style>
  <w:style w:type="paragraph" w:styleId="Footer">
    <w:name w:val="footer"/>
    <w:basedOn w:val="Normal"/>
    <w:link w:val="FooterChar"/>
    <w:uiPriority w:val="99"/>
    <w:unhideWhenUsed/>
    <w:rsid w:val="00B05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FF6"/>
  </w:style>
  <w:style w:type="paragraph" w:styleId="ListParagraph">
    <w:name w:val="List Paragraph"/>
    <w:basedOn w:val="Normal"/>
    <w:uiPriority w:val="34"/>
    <w:qFormat/>
    <w:rsid w:val="00B05FF6"/>
    <w:pPr>
      <w:ind w:left="720"/>
      <w:contextualSpacing/>
    </w:pPr>
  </w:style>
  <w:style w:type="paragraph" w:styleId="NormalWeb">
    <w:name w:val="Normal (Web)"/>
    <w:basedOn w:val="Normal"/>
    <w:uiPriority w:val="99"/>
    <w:semiHidden/>
    <w:unhideWhenUsed/>
    <w:rsid w:val="00360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0E07"/>
    <w:rPr>
      <w:b/>
      <w:bCs/>
    </w:rPr>
  </w:style>
  <w:style w:type="table" w:styleId="TableGrid">
    <w:name w:val="Table Grid"/>
    <w:basedOn w:val="TableNormal"/>
    <w:uiPriority w:val="39"/>
    <w:rsid w:val="007F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20677">
      <w:bodyDiv w:val="1"/>
      <w:marLeft w:val="0"/>
      <w:marRight w:val="0"/>
      <w:marTop w:val="0"/>
      <w:marBottom w:val="0"/>
      <w:divBdr>
        <w:top w:val="none" w:sz="0" w:space="0" w:color="auto"/>
        <w:left w:val="none" w:sz="0" w:space="0" w:color="auto"/>
        <w:bottom w:val="none" w:sz="0" w:space="0" w:color="auto"/>
        <w:right w:val="none" w:sz="0" w:space="0" w:color="auto"/>
      </w:divBdr>
    </w:div>
    <w:div w:id="15897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C5F5-4D09-45BE-B1E6-2AF23441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Gilmurray</dc:creator>
  <cp:keywords/>
  <dc:description/>
  <cp:lastModifiedBy>Michelle Gilmurray</cp:lastModifiedBy>
  <cp:revision>2</cp:revision>
  <dcterms:created xsi:type="dcterms:W3CDTF">2025-08-04T12:57:00Z</dcterms:created>
  <dcterms:modified xsi:type="dcterms:W3CDTF">2025-08-04T12:57:00Z</dcterms:modified>
</cp:coreProperties>
</file>